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DE9A" w14:textId="77777777" w:rsidR="00A41DD3" w:rsidRPr="00BF6870" w:rsidRDefault="00A41DD3" w:rsidP="00A41DD3">
      <w:pPr>
        <w:pStyle w:val="a3"/>
        <w:jc w:val="center"/>
        <w:rPr>
          <w:sz w:val="28"/>
          <w:szCs w:val="28"/>
        </w:rPr>
      </w:pPr>
      <w:r>
        <w:rPr>
          <w:rStyle w:val="a5"/>
          <w:sz w:val="28"/>
          <w:szCs w:val="28"/>
        </w:rPr>
        <w:t>1</w:t>
      </w:r>
      <w:r w:rsidRPr="00BF6870">
        <w:rPr>
          <w:rStyle w:val="a5"/>
          <w:sz w:val="28"/>
          <w:szCs w:val="28"/>
        </w:rPr>
        <w:t>. Действия при поступлении угрозы по телефону</w:t>
      </w:r>
    </w:p>
    <w:p w14:paraId="101A8B9F" w14:textId="77777777" w:rsidR="00A41DD3" w:rsidRPr="00BF6870" w:rsidRDefault="00A41DD3" w:rsidP="00A41DD3">
      <w:pPr>
        <w:pStyle w:val="a3"/>
        <w:rPr>
          <w:sz w:val="28"/>
          <w:szCs w:val="28"/>
        </w:rPr>
      </w:pPr>
      <w:r w:rsidRPr="00BF6870">
        <w:rPr>
          <w:sz w:val="28"/>
          <w:szCs w:val="28"/>
        </w:rPr>
        <w:t>•постарайтесь дословно запомнить разговор и зафиксировать его на бумаге;</w:t>
      </w:r>
      <w:r w:rsidRPr="00BF6870">
        <w:rPr>
          <w:sz w:val="28"/>
          <w:szCs w:val="28"/>
        </w:rPr>
        <w:br/>
        <w:t>•по ходу разговора отметьте пол, возраст звонившего и особенности его речи:</w:t>
      </w:r>
      <w:r w:rsidRPr="00BF6870">
        <w:rPr>
          <w:sz w:val="28"/>
          <w:szCs w:val="28"/>
        </w:rPr>
        <w:br/>
        <w:t>-голос (громкий, тихий, низки, высокий);</w:t>
      </w:r>
      <w:r w:rsidRPr="00BF6870">
        <w:rPr>
          <w:sz w:val="28"/>
          <w:szCs w:val="28"/>
        </w:rPr>
        <w:br/>
        <w:t>-темп речи (быстрая, медленная);</w:t>
      </w:r>
      <w:r w:rsidRPr="00BF6870">
        <w:rPr>
          <w:sz w:val="28"/>
          <w:szCs w:val="28"/>
        </w:rPr>
        <w:br/>
        <w:t>-произношение (отчетливое, искаженное, с заиканием, шепелявое, акцент, диалект);</w:t>
      </w:r>
      <w:r w:rsidRPr="00BF6870">
        <w:rPr>
          <w:sz w:val="28"/>
          <w:szCs w:val="28"/>
        </w:rPr>
        <w:br/>
        <w:t>-манера речи (с издевкой, развязная, нецензурные выражения);</w:t>
      </w:r>
      <w:r w:rsidRPr="00BF6870">
        <w:rPr>
          <w:sz w:val="28"/>
          <w:szCs w:val="28"/>
        </w:rPr>
        <w:br/>
        <w:t>•обязательно отметьте звуковой фон (шум машины, железнодорожного транспорта, звук аппаратуры, голоса, шум леса и т. д.);</w:t>
      </w:r>
      <w:r w:rsidRPr="00BF6870">
        <w:rPr>
          <w:sz w:val="28"/>
          <w:szCs w:val="28"/>
        </w:rPr>
        <w:br/>
        <w:t>•отметьте характер звонка (городской, междугородный);</w:t>
      </w:r>
      <w:r w:rsidRPr="00BF6870">
        <w:rPr>
          <w:sz w:val="28"/>
          <w:szCs w:val="28"/>
        </w:rPr>
        <w:br/>
        <w:t>•обязательно зафиксируйте точное время начала разговора и его продолжительность.</w:t>
      </w:r>
      <w:r w:rsidRPr="00BF6870">
        <w:rPr>
          <w:sz w:val="28"/>
          <w:szCs w:val="28"/>
        </w:rPr>
        <w:br/>
      </w:r>
      <w:r>
        <w:rPr>
          <w:sz w:val="28"/>
          <w:szCs w:val="28"/>
        </w:rPr>
        <w:t xml:space="preserve">     </w:t>
      </w:r>
      <w:r w:rsidRPr="00BF6870">
        <w:rPr>
          <w:sz w:val="28"/>
          <w:szCs w:val="28"/>
        </w:rPr>
        <w:t>Если это возможно, в ходе разговора получите ответы на следующие вопросы:</w:t>
      </w:r>
      <w:r w:rsidRPr="00BF6870">
        <w:rPr>
          <w:sz w:val="28"/>
          <w:szCs w:val="28"/>
        </w:rPr>
        <w:br/>
        <w:t>•куда, кому, по какому телефону звонит этот человек?</w:t>
      </w:r>
      <w:r w:rsidRPr="00BF6870">
        <w:rPr>
          <w:sz w:val="28"/>
          <w:szCs w:val="28"/>
        </w:rPr>
        <w:br/>
        <w:t>•какие конкретные требования он выдвигает?</w:t>
      </w:r>
      <w:r w:rsidRPr="00BF6870">
        <w:rPr>
          <w:sz w:val="28"/>
          <w:szCs w:val="28"/>
        </w:rPr>
        <w:br/>
        <w:t>•выдвигает требования он лично, выступает в роли посредника или представляет какую-то группу лиц?</w:t>
      </w:r>
      <w:r w:rsidRPr="00BF6870">
        <w:rPr>
          <w:sz w:val="28"/>
          <w:szCs w:val="28"/>
        </w:rPr>
        <w:br/>
        <w:t>•на каких условиях они согласны отказаться от задуманного?</w:t>
      </w:r>
      <w:r w:rsidRPr="00BF6870">
        <w:rPr>
          <w:sz w:val="28"/>
          <w:szCs w:val="28"/>
        </w:rPr>
        <w:br/>
        <w:t>•как и когда с ними можно связаться?</w:t>
      </w:r>
      <w:r w:rsidRPr="00BF6870">
        <w:rPr>
          <w:sz w:val="28"/>
          <w:szCs w:val="28"/>
        </w:rPr>
        <w:br/>
        <w:t>•кому вы можете или должны сообщить об этом звонке?</w:t>
      </w:r>
      <w:r w:rsidRPr="00BF6870">
        <w:rPr>
          <w:sz w:val="28"/>
          <w:szCs w:val="28"/>
        </w:rPr>
        <w:br/>
        <w:t>По окончании разговора не вешайте трубку.</w:t>
      </w:r>
    </w:p>
    <w:p w14:paraId="656B05C9" w14:textId="77777777" w:rsidR="00A41DD3" w:rsidRPr="00BF6870" w:rsidRDefault="00A41DD3" w:rsidP="00A41DD3">
      <w:pPr>
        <w:shd w:val="clear" w:color="auto" w:fill="FFFFFF"/>
        <w:ind w:right="43" w:firstLine="709"/>
        <w:jc w:val="both"/>
      </w:pPr>
      <w:r w:rsidRPr="00BF6870">
        <w:t>Не бойтесь запугиваний преступников, о факте разговора сообщите в правоохранительные органы с другого телефона.</w:t>
      </w:r>
      <w:r w:rsidRPr="00BF6870">
        <w:br/>
        <w:t>Кроме угроз, выдвигаемых по телефону лично вам, преступники могут использовать ваш номер телефона для передачи информации и своих требований правоохранительным органам. При ведении разговора такого рода старайтесь следовать изложенным выше рекомендациям.</w:t>
      </w:r>
    </w:p>
    <w:p w14:paraId="55C9E49B" w14:textId="77777777" w:rsidR="00A41DD3" w:rsidRDefault="00A41DD3" w:rsidP="00A41DD3">
      <w:pPr>
        <w:shd w:val="clear" w:color="auto" w:fill="FFFFFF"/>
        <w:ind w:right="43" w:firstLine="709"/>
        <w:jc w:val="both"/>
      </w:pPr>
    </w:p>
    <w:p w14:paraId="3D54006D" w14:textId="77777777" w:rsidR="00A41DD3" w:rsidRPr="00BF6870" w:rsidRDefault="00A41DD3" w:rsidP="00A41DD3">
      <w:pPr>
        <w:pStyle w:val="a3"/>
        <w:jc w:val="center"/>
        <w:rPr>
          <w:sz w:val="28"/>
          <w:szCs w:val="28"/>
        </w:rPr>
      </w:pPr>
      <w:r>
        <w:rPr>
          <w:rStyle w:val="a5"/>
          <w:sz w:val="28"/>
          <w:szCs w:val="28"/>
        </w:rPr>
        <w:t>2</w:t>
      </w:r>
      <w:r w:rsidRPr="00BF6870">
        <w:rPr>
          <w:rStyle w:val="a5"/>
          <w:sz w:val="28"/>
          <w:szCs w:val="28"/>
        </w:rPr>
        <w:t>. Действия при поступлении угрозы в письменном виде</w:t>
      </w:r>
    </w:p>
    <w:p w14:paraId="5AA12193" w14:textId="77777777" w:rsidR="00A41DD3" w:rsidRPr="00BF6870" w:rsidRDefault="00A41DD3" w:rsidP="00A41DD3">
      <w:r>
        <w:t xml:space="preserve">    </w:t>
      </w:r>
      <w:r w:rsidRPr="00BF6870">
        <w:t>Угрозы в письменной форме могут поступать как по почте (электронной почте), так и в различного рода анонимных материалах (записках, надписях, информации на электронных носителях  и т. д.).</w:t>
      </w:r>
      <w:r w:rsidRPr="00BF6870">
        <w:br/>
      </w:r>
      <w:r>
        <w:t xml:space="preserve">   </w:t>
      </w:r>
      <w:r w:rsidRPr="00BF6870">
        <w:t>При получении такого документа обращайтесь с ним максимально осторожно.</w:t>
      </w:r>
      <w:r w:rsidRPr="00BF6870">
        <w:br/>
      </w:r>
      <w:r>
        <w:t xml:space="preserve">   </w:t>
      </w:r>
      <w:r w:rsidRPr="00BF6870">
        <w:t>Постарайтесь не оставлять на нём отпечатков своих пальцев.</w:t>
      </w:r>
    </w:p>
    <w:p w14:paraId="7291E548" w14:textId="77777777" w:rsidR="00A41DD3" w:rsidRPr="00BF6870" w:rsidRDefault="00A41DD3" w:rsidP="00A41DD3">
      <w:r w:rsidRPr="00BF6870">
        <w:t>Не мните документ, не делайте на нём пометок!</w:t>
      </w:r>
      <w:r w:rsidRPr="00BF6870">
        <w:br/>
        <w:t>По возможности уберите документ в чистый, плотно закрываемый полиэтиленовый пакет и поместите его в отдельную жесткую папку.</w:t>
      </w:r>
      <w:r w:rsidRPr="00BF6870">
        <w:br/>
      </w:r>
      <w:r>
        <w:t xml:space="preserve">    </w:t>
      </w:r>
      <w:r w:rsidRPr="00BF6870">
        <w:t xml:space="preserve">Если документ поступил в конверте, - вскрытие его производите с левой </w:t>
      </w:r>
      <w:r w:rsidRPr="00BF6870">
        <w:lastRenderedPageBreak/>
        <w:t>или правой стороны, аккуратно отрезая кромку ножницами (вскрывайте таким образом любую корреспонденцию, вызывающую малейшие подозрения).</w:t>
      </w:r>
    </w:p>
    <w:p w14:paraId="6215F609" w14:textId="77777777" w:rsidR="00A41DD3" w:rsidRPr="00BF6870" w:rsidRDefault="00A41DD3" w:rsidP="00A41DD3">
      <w:pPr>
        <w:pStyle w:val="a3"/>
        <w:rPr>
          <w:sz w:val="28"/>
          <w:szCs w:val="28"/>
        </w:rPr>
      </w:pPr>
      <w:r w:rsidRPr="00BF6870">
        <w:rPr>
          <w:sz w:val="28"/>
          <w:szCs w:val="28"/>
        </w:rPr>
        <w:t>Сохраняйте все: сам документ с текстом, любые вложения, конверт и упаковку, - ничего не выбрасывайте.</w:t>
      </w:r>
      <w:r w:rsidRPr="00BF6870">
        <w:rPr>
          <w:sz w:val="28"/>
          <w:szCs w:val="28"/>
        </w:rPr>
        <w:br/>
      </w:r>
      <w:r>
        <w:rPr>
          <w:sz w:val="28"/>
          <w:szCs w:val="28"/>
        </w:rPr>
        <w:t xml:space="preserve">     </w:t>
      </w:r>
      <w:r w:rsidRPr="00BF6870">
        <w:rPr>
          <w:sz w:val="28"/>
          <w:szCs w:val="28"/>
        </w:rPr>
        <w:t>Не расширяйте круг лиц, знакомых с содержанием документа.</w:t>
      </w:r>
      <w:r w:rsidRPr="00BF6870">
        <w:rPr>
          <w:sz w:val="28"/>
          <w:szCs w:val="28"/>
        </w:rPr>
        <w:br/>
        <w:t>Всё это поможет правоохранительным орг</w:t>
      </w:r>
      <w:r>
        <w:rPr>
          <w:sz w:val="28"/>
          <w:szCs w:val="28"/>
        </w:rPr>
        <w:t xml:space="preserve">анам при проведении последующих </w:t>
      </w:r>
      <w:r w:rsidRPr="00BF6870">
        <w:rPr>
          <w:sz w:val="28"/>
          <w:szCs w:val="28"/>
        </w:rPr>
        <w:t>криминалистических исследований.</w:t>
      </w:r>
      <w:r w:rsidRPr="00BF6870">
        <w:rPr>
          <w:sz w:val="28"/>
          <w:szCs w:val="28"/>
        </w:rPr>
        <w:br/>
      </w:r>
      <w:r>
        <w:rPr>
          <w:sz w:val="28"/>
          <w:szCs w:val="28"/>
        </w:rPr>
        <w:t xml:space="preserve">     </w:t>
      </w:r>
      <w:r w:rsidRPr="00BF6870">
        <w:rPr>
          <w:sz w:val="28"/>
          <w:szCs w:val="28"/>
        </w:rPr>
        <w:t>Приём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14:paraId="7F8CB346" w14:textId="77777777" w:rsidR="00A41DD3" w:rsidRPr="00BF6870" w:rsidRDefault="00A41DD3" w:rsidP="00A41DD3">
      <w:pPr>
        <w:pStyle w:val="a3"/>
        <w:jc w:val="center"/>
        <w:rPr>
          <w:sz w:val="28"/>
          <w:szCs w:val="28"/>
        </w:rPr>
      </w:pPr>
      <w:r w:rsidRPr="00BF6870">
        <w:rPr>
          <w:rStyle w:val="a5"/>
          <w:sz w:val="28"/>
          <w:szCs w:val="28"/>
        </w:rPr>
        <w:t>3. Действия при обнаружении подозрительного предмета, который может оказаться</w:t>
      </w:r>
      <w:r w:rsidRPr="00BF6870">
        <w:rPr>
          <w:b/>
          <w:bCs/>
          <w:sz w:val="28"/>
          <w:szCs w:val="28"/>
        </w:rPr>
        <w:br/>
      </w:r>
      <w:r w:rsidRPr="00BF6870">
        <w:rPr>
          <w:rStyle w:val="a5"/>
          <w:sz w:val="28"/>
          <w:szCs w:val="28"/>
        </w:rPr>
        <w:t>взрывным устройством</w:t>
      </w:r>
    </w:p>
    <w:p w14:paraId="53C675DF" w14:textId="77777777" w:rsidR="00A41DD3" w:rsidRPr="00BF6870" w:rsidRDefault="00A41DD3" w:rsidP="00A41DD3">
      <w:pPr>
        <w:pStyle w:val="a3"/>
        <w:rPr>
          <w:sz w:val="28"/>
          <w:szCs w:val="28"/>
        </w:rPr>
      </w:pPr>
      <w:r>
        <w:rPr>
          <w:sz w:val="28"/>
          <w:szCs w:val="28"/>
        </w:rPr>
        <w:t xml:space="preserve">    </w:t>
      </w:r>
      <w:r w:rsidRPr="00BF6870">
        <w:rPr>
          <w:sz w:val="28"/>
          <w:szCs w:val="28"/>
        </w:rPr>
        <w:t>Подобные предметы можно обнаружить в транспорте, на лестничных площадка, около дверей квартир, в учреждениях и в общественных местах.</w:t>
      </w:r>
      <w:r w:rsidRPr="00BF6870">
        <w:rPr>
          <w:sz w:val="28"/>
          <w:szCs w:val="28"/>
        </w:rPr>
        <w:br/>
        <w:t>Как вести себя при их обнаружении?</w:t>
      </w:r>
      <w:r w:rsidRPr="00BF6870">
        <w:rPr>
          <w:sz w:val="28"/>
          <w:szCs w:val="28"/>
        </w:rPr>
        <w:br/>
        <w:t>Если обнаруженный предмет не должен, на ваш взгляд, находиться в этом месте в это время, не оставляйте этот факт без внимания.</w:t>
      </w:r>
      <w:r w:rsidRPr="00BF6870">
        <w:rPr>
          <w:sz w:val="28"/>
          <w:szCs w:val="28"/>
        </w:rPr>
        <w:b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w:t>
      </w:r>
      <w:r w:rsidRPr="00BF6870">
        <w:rPr>
          <w:sz w:val="28"/>
          <w:szCs w:val="28"/>
        </w:rPr>
        <w:br/>
        <w:t>Если вы обнаружили подозрительный предмет в подъезде своего дома, опросите соседей, возможно, он принадлежит им. Если владелец не установлен – сообщи</w:t>
      </w:r>
      <w:r>
        <w:rPr>
          <w:sz w:val="28"/>
          <w:szCs w:val="28"/>
        </w:rPr>
        <w:t>те о находке в ваше отделение по</w:t>
      </w:r>
      <w:r w:rsidRPr="00BF6870">
        <w:rPr>
          <w:sz w:val="28"/>
          <w:szCs w:val="28"/>
        </w:rPr>
        <w:t>лиции.</w:t>
      </w:r>
      <w:r w:rsidRPr="00BF6870">
        <w:rPr>
          <w:sz w:val="28"/>
          <w:szCs w:val="28"/>
        </w:rPr>
        <w:br/>
        <w:t xml:space="preserve">Если вы обнаружили подозрительный предмет в учреждении, немедленно сообщите о находке </w:t>
      </w:r>
      <w:r>
        <w:rPr>
          <w:sz w:val="28"/>
          <w:szCs w:val="28"/>
        </w:rPr>
        <w:t xml:space="preserve">диспетчеру ЕДДС или </w:t>
      </w:r>
      <w:r w:rsidRPr="00BF6870">
        <w:rPr>
          <w:sz w:val="28"/>
          <w:szCs w:val="28"/>
        </w:rPr>
        <w:t>администрации.</w:t>
      </w:r>
      <w:r w:rsidRPr="00BF6870">
        <w:rPr>
          <w:sz w:val="28"/>
          <w:szCs w:val="28"/>
        </w:rPr>
        <w:br/>
        <w:t>Если во дворе вашего дома запаркован и длительно время не используется автомобиль, и он не принадлежит кому-либо из жильцов, запишите его марку, цвет и государственный номер, сообщите о нём в органы ГИБДД.</w:t>
      </w:r>
    </w:p>
    <w:p w14:paraId="7FA4C626" w14:textId="77777777" w:rsidR="00A41DD3" w:rsidRDefault="00A41DD3" w:rsidP="00A41DD3">
      <w:pPr>
        <w:pStyle w:val="a3"/>
        <w:spacing w:before="0" w:beforeAutospacing="0" w:after="0" w:afterAutospacing="0"/>
        <w:rPr>
          <w:spacing w:val="1"/>
          <w:sz w:val="28"/>
          <w:szCs w:val="28"/>
        </w:rPr>
      </w:pPr>
      <w:r w:rsidRPr="00BF6870">
        <w:rPr>
          <w:rStyle w:val="a5"/>
          <w:sz w:val="28"/>
          <w:szCs w:val="28"/>
        </w:rPr>
        <w:t>Во всех перечисленных случаях:</w:t>
      </w:r>
      <w:r w:rsidRPr="00BF6870">
        <w:rPr>
          <w:b/>
          <w:bCs/>
          <w:sz w:val="28"/>
          <w:szCs w:val="28"/>
        </w:rPr>
        <w:br/>
      </w:r>
      <w:r w:rsidRPr="00BF6870">
        <w:rPr>
          <w:sz w:val="28"/>
          <w:szCs w:val="28"/>
        </w:rPr>
        <w:t>•не трогайте, не вскрывайте и не передвигайте находку;</w:t>
      </w:r>
      <w:r w:rsidRPr="00BF6870">
        <w:rPr>
          <w:sz w:val="28"/>
          <w:szCs w:val="28"/>
        </w:rPr>
        <w:br/>
        <w:t>•зафиксируйте время обнаружения находки;</w:t>
      </w:r>
      <w:r w:rsidRPr="00BF6870">
        <w:rPr>
          <w:sz w:val="28"/>
          <w:szCs w:val="28"/>
        </w:rPr>
        <w:br/>
        <w:t>•</w:t>
      </w:r>
      <w:r>
        <w:rPr>
          <w:spacing w:val="1"/>
          <w:sz w:val="28"/>
          <w:szCs w:val="28"/>
        </w:rPr>
        <w:t xml:space="preserve">отойдите дальше, посоветуйте это сделать другим людям, при этом важно не создавать панику);                                                                       </w:t>
      </w:r>
    </w:p>
    <w:p w14:paraId="6F528D59" w14:textId="77777777" w:rsidR="00A41DD3" w:rsidRPr="00BF6870" w:rsidRDefault="00A41DD3" w:rsidP="00A41DD3">
      <w:pPr>
        <w:pStyle w:val="a3"/>
        <w:spacing w:before="0" w:beforeAutospacing="0" w:after="0" w:afterAutospacing="0"/>
        <w:rPr>
          <w:sz w:val="28"/>
          <w:szCs w:val="28"/>
        </w:rPr>
      </w:pPr>
      <w:r>
        <w:rPr>
          <w:spacing w:val="1"/>
          <w:sz w:val="28"/>
          <w:szCs w:val="28"/>
        </w:rPr>
        <w:t xml:space="preserve">   </w:t>
      </w:r>
      <w:r w:rsidRPr="00BF6870">
        <w:rPr>
          <w:sz w:val="28"/>
          <w:szCs w:val="28"/>
        </w:rPr>
        <w:t xml:space="preserve"> </w:t>
      </w:r>
      <w:r>
        <w:rPr>
          <w:sz w:val="28"/>
          <w:szCs w:val="28"/>
        </w:rPr>
        <w:t>•обязательно дождитесь прибытия сотрудников полиции (МЧС, ФСБ)</w:t>
      </w:r>
      <w:r w:rsidRPr="00BF6870">
        <w:rPr>
          <w:sz w:val="28"/>
          <w:szCs w:val="28"/>
        </w:rPr>
        <w:t>;</w:t>
      </w:r>
      <w:r>
        <w:rPr>
          <w:sz w:val="28"/>
          <w:szCs w:val="28"/>
        </w:rPr>
        <w:br/>
        <w:t>•воздержитесь от использования средств радиосвязи и мобильного телефона вблизи обнаруженного предмета</w:t>
      </w:r>
      <w:r w:rsidRPr="00BF6870">
        <w:rPr>
          <w:sz w:val="28"/>
          <w:szCs w:val="28"/>
        </w:rPr>
        <w:t>;</w:t>
      </w:r>
    </w:p>
    <w:p w14:paraId="4D057EC0" w14:textId="77777777" w:rsidR="00A41DD3" w:rsidRDefault="00A41DD3" w:rsidP="00A41DD3">
      <w:pPr>
        <w:pStyle w:val="a3"/>
        <w:rPr>
          <w:sz w:val="28"/>
          <w:szCs w:val="28"/>
        </w:rPr>
      </w:pPr>
      <w:r w:rsidRPr="00BF6870">
        <w:rPr>
          <w:rStyle w:val="a5"/>
          <w:sz w:val="28"/>
          <w:szCs w:val="28"/>
        </w:rPr>
        <w:lastRenderedPageBreak/>
        <w:t>Помните:</w:t>
      </w:r>
      <w:r w:rsidRPr="00BF6870">
        <w:rPr>
          <w:rStyle w:val="apple-converted-space"/>
          <w:sz w:val="28"/>
          <w:szCs w:val="28"/>
        </w:rPr>
        <w:t> </w:t>
      </w:r>
      <w:r w:rsidRPr="00BF6870">
        <w:rPr>
          <w:rStyle w:val="a6"/>
          <w:sz w:val="28"/>
          <w:szCs w:val="28"/>
        </w:rPr>
        <w:t>внешний вид предмета может скрывать его настоящее предназначение.</w:t>
      </w:r>
      <w:r w:rsidRPr="00BF6870">
        <w:rPr>
          <w:i/>
          <w:iCs/>
          <w:sz w:val="28"/>
          <w:szCs w:val="28"/>
        </w:rPr>
        <w:br/>
      </w:r>
      <w:r w:rsidRPr="00BF6870">
        <w:rPr>
          <w:sz w:val="28"/>
          <w:szCs w:val="28"/>
        </w:rPr>
        <w:t>В качестве маскировки для взрывных устройств могут использоваться обычные бытовые предметы: сумки, пакеты, свертки, коробки, консервные и пивные банки, игрушки и т. п.</w:t>
      </w:r>
    </w:p>
    <w:p w14:paraId="66DC697C" w14:textId="77777777" w:rsidR="00A41DD3" w:rsidRDefault="00A41DD3" w:rsidP="00A41DD3">
      <w:pPr>
        <w:pStyle w:val="a3"/>
        <w:spacing w:before="0" w:beforeAutospacing="0" w:after="0" w:afterAutospacing="0"/>
        <w:rPr>
          <w:sz w:val="28"/>
          <w:szCs w:val="28"/>
        </w:rPr>
      </w:pPr>
      <w:r>
        <w:rPr>
          <w:sz w:val="28"/>
          <w:szCs w:val="28"/>
        </w:rPr>
        <w:t>Признаки наличия взрывных устройств:</w:t>
      </w:r>
    </w:p>
    <w:p w14:paraId="30C79CCE" w14:textId="77777777" w:rsidR="00A41DD3" w:rsidRDefault="00A41DD3" w:rsidP="00A41DD3">
      <w:pPr>
        <w:pStyle w:val="a3"/>
        <w:spacing w:before="0" w:beforeAutospacing="0" w:after="0" w:afterAutospacing="0"/>
        <w:rPr>
          <w:sz w:val="28"/>
          <w:szCs w:val="28"/>
        </w:rPr>
      </w:pPr>
      <w:r>
        <w:rPr>
          <w:sz w:val="28"/>
          <w:szCs w:val="28"/>
        </w:rPr>
        <w:t>- присутствие проводов, антенных устройств, изоленты, скотча и т.п.;</w:t>
      </w:r>
    </w:p>
    <w:p w14:paraId="74D74DBE" w14:textId="77777777" w:rsidR="00A41DD3" w:rsidRDefault="00A41DD3" w:rsidP="00A41DD3">
      <w:pPr>
        <w:pStyle w:val="a3"/>
        <w:spacing w:before="0" w:beforeAutospacing="0" w:after="0" w:afterAutospacing="0"/>
        <w:rPr>
          <w:sz w:val="28"/>
          <w:szCs w:val="28"/>
        </w:rPr>
      </w:pPr>
      <w:r>
        <w:rPr>
          <w:sz w:val="28"/>
          <w:szCs w:val="28"/>
        </w:rPr>
        <w:t xml:space="preserve">- шум из обнаруженного предмета (тиканье часов, </w:t>
      </w:r>
      <w:proofErr w:type="spellStart"/>
      <w:r>
        <w:rPr>
          <w:sz w:val="28"/>
          <w:szCs w:val="28"/>
        </w:rPr>
        <w:t>шелчки</w:t>
      </w:r>
      <w:proofErr w:type="spellEnd"/>
      <w:r>
        <w:rPr>
          <w:sz w:val="28"/>
          <w:szCs w:val="28"/>
        </w:rPr>
        <w:t>);</w:t>
      </w:r>
    </w:p>
    <w:p w14:paraId="02CE7A19" w14:textId="77777777" w:rsidR="00A41DD3" w:rsidRPr="00BF6870" w:rsidRDefault="00A41DD3" w:rsidP="00A41DD3">
      <w:pPr>
        <w:pStyle w:val="a3"/>
        <w:spacing w:before="0" w:beforeAutospacing="0" w:after="0" w:afterAutospacing="0"/>
        <w:rPr>
          <w:sz w:val="28"/>
          <w:szCs w:val="28"/>
        </w:rPr>
      </w:pPr>
      <w:r>
        <w:rPr>
          <w:sz w:val="28"/>
          <w:szCs w:val="28"/>
        </w:rPr>
        <w:t>- наличие растяжки из проволоки, веревки, шпагата.</w:t>
      </w:r>
    </w:p>
    <w:p w14:paraId="32F465D0" w14:textId="0A0E1730" w:rsidR="0085392F" w:rsidRDefault="0085392F"/>
    <w:p w14:paraId="599C472E" w14:textId="5B639922" w:rsidR="003C6000" w:rsidRDefault="003C6000"/>
    <w:p w14:paraId="16F69CFF" w14:textId="0DF1AED8" w:rsidR="003C6000" w:rsidRDefault="003C6000"/>
    <w:p w14:paraId="4FE9B8BB" w14:textId="77777777" w:rsidR="003C6000" w:rsidRDefault="003C6000" w:rsidP="003C6000">
      <w:pPr>
        <w:pStyle w:val="2"/>
        <w:spacing w:before="0" w:after="0"/>
        <w:jc w:val="center"/>
      </w:pPr>
      <w:r>
        <w:rPr>
          <w:i w:val="0"/>
          <w:iCs w:val="0"/>
        </w:rPr>
        <w:t>11.3. ДЕЙСТВИЯ ПЕРСОНАЛА И РУКОВОДИТЕЛЕЙ ОРГАНИЗАЦИЙ ПРИ УГРОЗЕ СОВЕРШЕНИЯ ТЕРРОРИСТИЧЕСКОГО АКТА</w:t>
      </w:r>
    </w:p>
    <w:p w14:paraId="5460C1AA" w14:textId="77777777" w:rsidR="003C6000" w:rsidRDefault="003C6000" w:rsidP="003C6000">
      <w:pPr>
        <w:ind w:firstLine="709"/>
        <w:jc w:val="both"/>
      </w:pPr>
      <w:r>
        <w:t> </w:t>
      </w:r>
    </w:p>
    <w:p w14:paraId="1EF26788" w14:textId="77777777" w:rsidR="003C6000" w:rsidRDefault="003C6000" w:rsidP="003C6000">
      <w:pPr>
        <w:ind w:firstLine="709"/>
        <w:jc w:val="both"/>
      </w:pPr>
      <w:r>
        <w:t>Данные рекомендации предназначены для использования руководителями и сотрудниками персонала в учреждениях культуры, здравоохранения, образования и науки, социального обслуживания населения, спортивных учреждениях области.</w:t>
      </w:r>
    </w:p>
    <w:p w14:paraId="547A9EE7" w14:textId="77777777" w:rsidR="003C6000" w:rsidRDefault="003C6000" w:rsidP="003C6000">
      <w:pPr>
        <w:ind w:firstLine="709"/>
        <w:jc w:val="both"/>
      </w:pPr>
      <w:r>
        <w:rPr>
          <w:b/>
          <w:bCs/>
        </w:rPr>
        <w:t> </w:t>
      </w:r>
    </w:p>
    <w:p w14:paraId="7F2EDD3B" w14:textId="77777777" w:rsidR="003C6000" w:rsidRDefault="003C6000" w:rsidP="003C6000">
      <w:pPr>
        <w:jc w:val="both"/>
      </w:pPr>
      <w:r>
        <w:rPr>
          <w:b/>
          <w:bCs/>
          <w:i/>
          <w:iCs/>
        </w:rPr>
        <w:t>Действия при возникновении угрозы совершении террористического акта</w:t>
      </w:r>
    </w:p>
    <w:p w14:paraId="43EA0E0E" w14:textId="77777777" w:rsidR="003C6000" w:rsidRDefault="003C6000" w:rsidP="003C6000">
      <w:pPr>
        <w:ind w:firstLine="709"/>
        <w:jc w:val="center"/>
      </w:pPr>
      <w:r>
        <w:rPr>
          <w:i/>
          <w:iCs/>
        </w:rPr>
        <w:t> </w:t>
      </w:r>
    </w:p>
    <w:p w14:paraId="0529FF0A" w14:textId="77777777" w:rsidR="003C6000" w:rsidRDefault="003C6000" w:rsidP="003C6000">
      <w:pPr>
        <w:ind w:firstLine="709"/>
        <w:jc w:val="both"/>
      </w:pPr>
      <w:r>
        <w:t>Руководитель объекта с получением сообщения об угрозе совершения террористического акта обязан:</w:t>
      </w:r>
    </w:p>
    <w:p w14:paraId="3729CED7" w14:textId="77777777" w:rsidR="003C6000" w:rsidRDefault="003C6000" w:rsidP="003C6000">
      <w:pPr>
        <w:ind w:firstLine="567"/>
        <w:jc w:val="both"/>
      </w:pPr>
      <w:r>
        <w:rPr>
          <w:rFonts w:ascii="Symbol" w:hAnsi="Symbol"/>
        </w:rPr>
        <w:t>·</w:t>
      </w:r>
      <w:r>
        <w:rPr>
          <w:sz w:val="14"/>
          <w:szCs w:val="14"/>
        </w:rPr>
        <w:t>    </w:t>
      </w:r>
      <w:r>
        <w:rPr>
          <w:rStyle w:val="apple-converted-space"/>
          <w:sz w:val="14"/>
          <w:szCs w:val="14"/>
        </w:rPr>
        <w:t> </w:t>
      </w:r>
      <w:r>
        <w:t>при получении сообщения из официальных источников (территориальных подразделений УФСБ, ГУВД, МЧС и др.):</w:t>
      </w:r>
    </w:p>
    <w:p w14:paraId="59F0EE63" w14:textId="77777777" w:rsidR="003C6000" w:rsidRDefault="003C6000" w:rsidP="003C6000">
      <w:pPr>
        <w:ind w:firstLine="567"/>
        <w:jc w:val="both"/>
      </w:pPr>
      <w:r>
        <w:t>– обратной связью проверить достоверность полученного сообщения;</w:t>
      </w:r>
    </w:p>
    <w:p w14:paraId="0AF63578" w14:textId="77777777" w:rsidR="003C6000" w:rsidRDefault="003C6000" w:rsidP="003C6000">
      <w:pPr>
        <w:ind w:firstLine="567"/>
        <w:jc w:val="both"/>
      </w:pPr>
      <w:r>
        <w:rPr>
          <w:rFonts w:ascii="Symbol" w:hAnsi="Symbol"/>
        </w:rPr>
        <w:t>·</w:t>
      </w:r>
      <w:r>
        <w:rPr>
          <w:sz w:val="14"/>
          <w:szCs w:val="14"/>
        </w:rPr>
        <w:t>    </w:t>
      </w:r>
      <w:r>
        <w:rPr>
          <w:rStyle w:val="apple-converted-space"/>
          <w:sz w:val="14"/>
          <w:szCs w:val="14"/>
        </w:rPr>
        <w:t> </w:t>
      </w:r>
      <w:r>
        <w:t>при получении сообщения от анонимного источника по телефону:</w:t>
      </w:r>
    </w:p>
    <w:p w14:paraId="226DE67B" w14:textId="77777777" w:rsidR="003C6000" w:rsidRDefault="003C6000" w:rsidP="003C6000">
      <w:pPr>
        <w:ind w:firstLine="567"/>
        <w:jc w:val="both"/>
      </w:pPr>
      <w:r>
        <w:t>– зафиксировать точное время начала разговора и его продолжительность;</w:t>
      </w:r>
    </w:p>
    <w:p w14:paraId="6D2FC4C3" w14:textId="77777777" w:rsidR="003C6000" w:rsidRDefault="003C6000" w:rsidP="003C6000">
      <w:pPr>
        <w:ind w:firstLine="567"/>
        <w:jc w:val="both"/>
      </w:pPr>
      <w:r>
        <w:t>– при наличии автоматического определителя номера (АОНа) сразу записать определившийся номер на бумаге;</w:t>
      </w:r>
    </w:p>
    <w:p w14:paraId="5C9C6300" w14:textId="77777777" w:rsidR="003C6000" w:rsidRDefault="003C6000" w:rsidP="003C6000">
      <w:pPr>
        <w:ind w:firstLine="567"/>
        <w:jc w:val="both"/>
      </w:pPr>
      <w:r>
        <w:t>– при отсутствии АОНа или в случае, если он не сработал, не прерывать телефонного разговора, не класть телефонную трубку на аппарат, а положить ее рядом, с другого телефона позвонить на телефонный узел связи или дежурную часть ГУВД с просьбой установить номер телефона, откуда был сделан анонимный телефонный звонок;</w:t>
      </w:r>
    </w:p>
    <w:p w14:paraId="768EE212" w14:textId="77777777" w:rsidR="003C6000" w:rsidRDefault="003C6000" w:rsidP="003C6000">
      <w:pPr>
        <w:ind w:firstLine="567"/>
        <w:jc w:val="both"/>
      </w:pPr>
      <w:r>
        <w:t>– при наличии звукозаписывающей аппаратуры следует сразу же извлечь кассету (мини-диск) с записью разговора и принять меры для ее сохранности, установив на ее место другую кассету;</w:t>
      </w:r>
    </w:p>
    <w:p w14:paraId="6283BC08" w14:textId="77777777" w:rsidR="003C6000" w:rsidRDefault="003C6000" w:rsidP="003C6000">
      <w:pPr>
        <w:ind w:firstLine="567"/>
        <w:jc w:val="both"/>
      </w:pPr>
      <w:r>
        <w:t>– подробно записать полученное сообщение на бумаге;</w:t>
      </w:r>
    </w:p>
    <w:p w14:paraId="72D16388" w14:textId="77777777" w:rsidR="003C6000" w:rsidRDefault="003C6000" w:rsidP="003C6000">
      <w:pPr>
        <w:ind w:firstLine="567"/>
        <w:jc w:val="both"/>
      </w:pPr>
      <w:r>
        <w:rPr>
          <w:rFonts w:ascii="Symbol" w:hAnsi="Symbol"/>
        </w:rPr>
        <w:t>·</w:t>
      </w:r>
      <w:r>
        <w:rPr>
          <w:sz w:val="14"/>
          <w:szCs w:val="14"/>
        </w:rPr>
        <w:t>    </w:t>
      </w:r>
      <w:r>
        <w:rPr>
          <w:rStyle w:val="apple-converted-space"/>
          <w:sz w:val="14"/>
          <w:szCs w:val="14"/>
        </w:rPr>
        <w:t> </w:t>
      </w:r>
      <w:r>
        <w:t>по ходу разговора отметить:</w:t>
      </w:r>
    </w:p>
    <w:p w14:paraId="65E4566F" w14:textId="77777777" w:rsidR="003C6000" w:rsidRDefault="003C6000" w:rsidP="003C6000">
      <w:pPr>
        <w:ind w:firstLine="567"/>
        <w:jc w:val="both"/>
      </w:pPr>
      <w:r>
        <w:t>– пол (мужской или женский) звонившего и особенности его (ее) речи;</w:t>
      </w:r>
    </w:p>
    <w:p w14:paraId="03D4CE3F" w14:textId="77777777" w:rsidR="003C6000" w:rsidRDefault="003C6000" w:rsidP="003C6000">
      <w:pPr>
        <w:ind w:firstLine="567"/>
        <w:jc w:val="both"/>
      </w:pPr>
      <w:r>
        <w:t>– голос (громкий, тихий, грубый, веселый, невнятный и т.д.);</w:t>
      </w:r>
    </w:p>
    <w:p w14:paraId="15F90C46" w14:textId="77777777" w:rsidR="003C6000" w:rsidRDefault="003C6000" w:rsidP="003C6000">
      <w:pPr>
        <w:ind w:firstLine="567"/>
        <w:jc w:val="both"/>
      </w:pPr>
      <w:r>
        <w:lastRenderedPageBreak/>
        <w:t>– темп речи (быстрый, медленный);</w:t>
      </w:r>
    </w:p>
    <w:p w14:paraId="0E58948D" w14:textId="77777777" w:rsidR="003C6000" w:rsidRDefault="003C6000" w:rsidP="003C6000">
      <w:pPr>
        <w:ind w:firstLine="567"/>
        <w:jc w:val="both"/>
      </w:pPr>
      <w:r>
        <w:t>– произношение (отчетливое, искаженное, с заиканием, шепелявое, с акцентом или диалектом);</w:t>
      </w:r>
    </w:p>
    <w:p w14:paraId="7747A4C2" w14:textId="77777777" w:rsidR="003C6000" w:rsidRDefault="003C6000" w:rsidP="003C6000">
      <w:pPr>
        <w:ind w:firstLine="567"/>
        <w:jc w:val="both"/>
      </w:pPr>
      <w:r>
        <w:t>– манера речи (развязанная, с издевкой, с нецензурными выражениями),</w:t>
      </w:r>
    </w:p>
    <w:p w14:paraId="1288A7E1" w14:textId="77777777" w:rsidR="003C6000" w:rsidRDefault="003C6000" w:rsidP="003C6000">
      <w:pPr>
        <w:ind w:firstLine="567"/>
        <w:jc w:val="both"/>
      </w:pPr>
      <w:r>
        <w:t>– состояние (спокойное, возбужденное);</w:t>
      </w:r>
    </w:p>
    <w:p w14:paraId="1F9D30E4" w14:textId="77777777" w:rsidR="003C6000" w:rsidRDefault="003C6000" w:rsidP="003C6000">
      <w:pPr>
        <w:ind w:firstLine="567"/>
        <w:jc w:val="both"/>
      </w:pPr>
      <w:r>
        <w:t>– звуковой фон (шум автомашин или железнодорожного транспорта, музыка, звук теле-, радиоаппаратуры, голоса и др.);</w:t>
      </w:r>
    </w:p>
    <w:p w14:paraId="6C695F9C" w14:textId="77777777" w:rsidR="003C6000" w:rsidRDefault="003C6000" w:rsidP="003C6000">
      <w:pPr>
        <w:ind w:firstLine="567"/>
        <w:jc w:val="both"/>
      </w:pPr>
      <w:r>
        <w:t>– тип звонка (городской или междугородний);</w:t>
      </w:r>
    </w:p>
    <w:p w14:paraId="2185DA23" w14:textId="77777777" w:rsidR="003C6000" w:rsidRDefault="003C6000" w:rsidP="003C6000">
      <w:pPr>
        <w:ind w:firstLine="567"/>
        <w:jc w:val="both"/>
      </w:pPr>
      <w:r>
        <w:rPr>
          <w:rFonts w:ascii="Symbol" w:hAnsi="Symbol"/>
        </w:rPr>
        <w:t>·</w:t>
      </w:r>
      <w:r>
        <w:rPr>
          <w:sz w:val="14"/>
          <w:szCs w:val="14"/>
        </w:rPr>
        <w:t>    </w:t>
      </w:r>
      <w:r>
        <w:rPr>
          <w:rStyle w:val="apple-converted-space"/>
          <w:sz w:val="14"/>
          <w:szCs w:val="14"/>
        </w:rPr>
        <w:t> </w:t>
      </w:r>
      <w:r>
        <w:t>по возможности в ходе разговора получить ответы на следующие вопросы:</w:t>
      </w:r>
    </w:p>
    <w:p w14:paraId="270E2AF0" w14:textId="77777777" w:rsidR="003C6000" w:rsidRDefault="003C6000" w:rsidP="003C6000">
      <w:pPr>
        <w:ind w:firstLine="567"/>
        <w:jc w:val="both"/>
      </w:pPr>
      <w:r>
        <w:t>– когда, кому и по какому телефону звонит этот человек?</w:t>
      </w:r>
    </w:p>
    <w:p w14:paraId="6591F1D5" w14:textId="77777777" w:rsidR="003C6000" w:rsidRDefault="003C6000" w:rsidP="003C6000">
      <w:pPr>
        <w:ind w:firstLine="567"/>
        <w:jc w:val="both"/>
      </w:pPr>
      <w:r>
        <w:t>– какие требования он (она) выдвигает?</w:t>
      </w:r>
    </w:p>
    <w:p w14:paraId="2AF75E82" w14:textId="77777777" w:rsidR="003C6000" w:rsidRDefault="003C6000" w:rsidP="003C6000">
      <w:pPr>
        <w:ind w:firstLine="567"/>
        <w:jc w:val="both"/>
      </w:pPr>
      <w:r>
        <w:t>– выступает ли в роли посредника или представляет группу лиц?</w:t>
      </w:r>
    </w:p>
    <w:p w14:paraId="6EF16ACE" w14:textId="77777777" w:rsidR="003C6000" w:rsidRDefault="003C6000" w:rsidP="003C6000">
      <w:pPr>
        <w:ind w:firstLine="567"/>
        <w:jc w:val="both"/>
      </w:pPr>
      <w:r>
        <w:t>– на каких условиях он (она) или они согласны отказаться от задуманного?</w:t>
      </w:r>
    </w:p>
    <w:p w14:paraId="3E9B48E9" w14:textId="77777777" w:rsidR="003C6000" w:rsidRDefault="003C6000" w:rsidP="003C6000">
      <w:pPr>
        <w:ind w:firstLine="567"/>
        <w:jc w:val="both"/>
      </w:pPr>
      <w:r>
        <w:t>– как и когда с ним (ней) можно связаться?</w:t>
      </w:r>
    </w:p>
    <w:p w14:paraId="6648F805" w14:textId="77777777" w:rsidR="003C6000" w:rsidRDefault="003C6000" w:rsidP="003C6000">
      <w:pPr>
        <w:ind w:firstLine="567"/>
        <w:jc w:val="both"/>
      </w:pPr>
      <w:r>
        <w:t>– кому сообщить об этом звонке?</w:t>
      </w:r>
    </w:p>
    <w:p w14:paraId="185FCECE" w14:textId="77777777" w:rsidR="003C6000" w:rsidRDefault="003C6000" w:rsidP="003C6000">
      <w:pPr>
        <w:ind w:firstLine="567"/>
        <w:jc w:val="both"/>
      </w:pPr>
      <w:r>
        <w:rPr>
          <w:rFonts w:ascii="Symbol" w:hAnsi="Symbol"/>
        </w:rPr>
        <w:t>·</w:t>
      </w:r>
      <w:r>
        <w:rPr>
          <w:sz w:val="14"/>
          <w:szCs w:val="14"/>
        </w:rPr>
        <w:t>    </w:t>
      </w:r>
      <w:r>
        <w:rPr>
          <w:rStyle w:val="apple-converted-space"/>
          <w:sz w:val="14"/>
          <w:szCs w:val="14"/>
        </w:rPr>
        <w:t> </w:t>
      </w:r>
      <w:r>
        <w:t xml:space="preserve">добиться от звонящего максимально возможного промежутка времени для принятия решений или совершения </w:t>
      </w:r>
      <w:proofErr w:type="gramStart"/>
      <w:r>
        <w:t>каких либо</w:t>
      </w:r>
      <w:proofErr w:type="gramEnd"/>
      <w:r>
        <w:t xml:space="preserve"> действий;</w:t>
      </w:r>
    </w:p>
    <w:p w14:paraId="2E8D7966" w14:textId="77777777" w:rsidR="003C6000" w:rsidRDefault="003C6000" w:rsidP="003C6000">
      <w:pPr>
        <w:ind w:firstLine="567"/>
        <w:jc w:val="both"/>
      </w:pPr>
      <w:r>
        <w:rPr>
          <w:rFonts w:ascii="Symbol" w:hAnsi="Symbol"/>
        </w:rPr>
        <w:t>·</w:t>
      </w:r>
      <w:r>
        <w:rPr>
          <w:sz w:val="14"/>
          <w:szCs w:val="14"/>
        </w:rPr>
        <w:t>    </w:t>
      </w:r>
      <w:r>
        <w:rPr>
          <w:rStyle w:val="apple-converted-space"/>
          <w:sz w:val="14"/>
          <w:szCs w:val="14"/>
        </w:rPr>
        <w:t> </w:t>
      </w:r>
      <w:r>
        <w:t>если возможно, еще в процессе разговора с помощью других сотрудников сообщить в правоохранительные органы, а если такой возможности нет, то после разговора;</w:t>
      </w:r>
    </w:p>
    <w:p w14:paraId="0476F941" w14:textId="77777777" w:rsidR="003C6000" w:rsidRDefault="003C6000" w:rsidP="003C6000">
      <w:pPr>
        <w:ind w:firstLine="567"/>
        <w:jc w:val="both"/>
      </w:pPr>
      <w:r>
        <w:rPr>
          <w:rFonts w:ascii="Symbol" w:hAnsi="Symbol"/>
        </w:rPr>
        <w:t>·</w:t>
      </w:r>
      <w:r>
        <w:rPr>
          <w:sz w:val="14"/>
          <w:szCs w:val="14"/>
        </w:rPr>
        <w:t>    </w:t>
      </w:r>
      <w:r>
        <w:rPr>
          <w:rStyle w:val="apple-converted-space"/>
          <w:sz w:val="14"/>
          <w:szCs w:val="14"/>
        </w:rPr>
        <w:t> </w:t>
      </w:r>
      <w:r>
        <w:t>при поступлении угрозы в письменной форме (по почте и в различного рода анонимных материалах (записках, надписях, информации на диске и т.д.):</w:t>
      </w:r>
    </w:p>
    <w:p w14:paraId="6344D2C1" w14:textId="77777777" w:rsidR="003C6000" w:rsidRDefault="003C6000" w:rsidP="003C6000">
      <w:pPr>
        <w:ind w:firstLine="567"/>
        <w:jc w:val="both"/>
      </w:pPr>
      <w:r>
        <w:t>– после получения такого документа обращаться с ним максимально осторожно, стараться не оставлять на нем отпечатков своих пальцев;</w:t>
      </w:r>
    </w:p>
    <w:p w14:paraId="62563364" w14:textId="77777777" w:rsidR="003C6000" w:rsidRDefault="003C6000" w:rsidP="003C6000">
      <w:pPr>
        <w:ind w:firstLine="567"/>
        <w:jc w:val="both"/>
      </w:pPr>
      <w:r>
        <w:t>– не мять документ, не делать на нем пометок. По возможности убрать его в чистый плотно закрываемый полиэтиленовый пакет и поместить в отдельную жесткую папку. Если документ поступил в конверте – его вскрытие производить только с левой или правой стороны, аккуратно отрезая кромки ножницами;</w:t>
      </w:r>
    </w:p>
    <w:p w14:paraId="1FFE7825" w14:textId="77777777" w:rsidR="003C6000" w:rsidRDefault="003C6000" w:rsidP="003C6000">
      <w:pPr>
        <w:ind w:firstLine="567"/>
        <w:jc w:val="both"/>
      </w:pPr>
      <w:r>
        <w:t>– сохранять все: документ с текстом, любые вложения, конверт и упаковку, так как они могут содержать информацию о преступниках;</w:t>
      </w:r>
    </w:p>
    <w:p w14:paraId="0053DDBD" w14:textId="77777777" w:rsidR="003C6000" w:rsidRDefault="003C6000" w:rsidP="003C6000">
      <w:pPr>
        <w:ind w:firstLine="567"/>
        <w:jc w:val="both"/>
      </w:pPr>
      <w:r>
        <w:t>– зафиксировать круг лиц, имевших доступ к документу;</w:t>
      </w:r>
    </w:p>
    <w:p w14:paraId="2C6E5B47" w14:textId="77777777" w:rsidR="003C6000" w:rsidRDefault="003C6000" w:rsidP="003C6000">
      <w:pPr>
        <w:ind w:firstLine="567"/>
        <w:jc w:val="both"/>
      </w:pPr>
      <w:r>
        <w:t>– не расширять круга лиц, имеющих доступ к документу;</w:t>
      </w:r>
    </w:p>
    <w:p w14:paraId="20B06E71" w14:textId="77777777" w:rsidR="003C6000" w:rsidRDefault="003C6000" w:rsidP="003C6000">
      <w:pPr>
        <w:ind w:firstLine="567"/>
        <w:jc w:val="both"/>
      </w:pPr>
      <w:r>
        <w:t>– анонимные заявления направлять в территориальные подразделения УФСБ с сопроводительным письмом, в котором необходимо указать признаки анонимных материалов (вид, качество, каким способом и на чем исполнено), а также обстоятельства, связанные с их распространением, обнаружением или получением;</w:t>
      </w:r>
    </w:p>
    <w:p w14:paraId="2B899708" w14:textId="77777777" w:rsidR="003C6000" w:rsidRDefault="003C6000" w:rsidP="003C6000">
      <w:pPr>
        <w:ind w:firstLine="567"/>
        <w:jc w:val="both"/>
      </w:pPr>
      <w:r>
        <w:t xml:space="preserve">– 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или указания. На анонимных материалах не должно оставаться давленых следов при исполнении резолюций и других надписей на </w:t>
      </w:r>
      <w:r>
        <w:lastRenderedPageBreak/>
        <w:t>сопроводительных письмах;</w:t>
      </w:r>
    </w:p>
    <w:p w14:paraId="5873C74D" w14:textId="77777777" w:rsidR="003C6000" w:rsidRDefault="003C6000" w:rsidP="003C6000">
      <w:pPr>
        <w:ind w:firstLine="567"/>
        <w:jc w:val="both"/>
      </w:pPr>
      <w:r>
        <w:t>– оценить реальность угрозы для персонала, посетителей и объекта в целом;</w:t>
      </w:r>
    </w:p>
    <w:p w14:paraId="6CB1B40E" w14:textId="77777777" w:rsidR="003C6000" w:rsidRDefault="003C6000" w:rsidP="003C6000">
      <w:pPr>
        <w:ind w:firstLine="567"/>
        <w:jc w:val="both"/>
      </w:pPr>
      <w:r>
        <w:t>– уточнить у дежурного диспетчера (начальника службы безопасности) сложившуюся на момент получения сообщения обстановку и возможное нахождение подозрительных лиц (предметов) на объекте или вблизи него;</w:t>
      </w:r>
    </w:p>
    <w:p w14:paraId="78556A2E" w14:textId="77777777" w:rsidR="003C6000" w:rsidRDefault="003C6000" w:rsidP="003C6000">
      <w:pPr>
        <w:ind w:firstLine="567"/>
        <w:jc w:val="both"/>
      </w:pPr>
      <w:r>
        <w:t>– отдать распоряжение о доведении полученного сообщения до территориальных подразделений УФСБ, ГУВД, МЧС и усилении охраны учреждения;</w:t>
      </w:r>
    </w:p>
    <w:p w14:paraId="7FD75287" w14:textId="77777777" w:rsidR="003C6000" w:rsidRDefault="003C6000" w:rsidP="003C6000">
      <w:pPr>
        <w:ind w:firstLine="567"/>
        <w:jc w:val="both"/>
      </w:pPr>
      <w:r>
        <w:t>– поставить задачу персоналу на ограничение доступа посетителей на территорию объекта, обязать их немедленно докладывать при обнаружении подозрительных лиц (предметов) руководителю лично;</w:t>
      </w:r>
    </w:p>
    <w:p w14:paraId="028613EF" w14:textId="77777777" w:rsidR="003C6000" w:rsidRDefault="003C6000" w:rsidP="003C6000">
      <w:pPr>
        <w:ind w:firstLine="567"/>
        <w:jc w:val="both"/>
      </w:pPr>
      <w:r>
        <w:t>– организовать экстренную эвакуацию посетителей, персонала с угрожаемого участка территории объекта. При невозможности определения конкретного участка проведения террористического акта – с территории всего объекта. При оповещении посетителей об эвакуации, с целью недопущения паники, следует употреблять формы сообщения, не раскрывающие истинного характера угрозы и причины эвакуации;</w:t>
      </w:r>
    </w:p>
    <w:p w14:paraId="6CB77A49" w14:textId="77777777" w:rsidR="003C6000" w:rsidRDefault="003C6000" w:rsidP="003C6000">
      <w:pPr>
        <w:ind w:firstLine="567"/>
        <w:jc w:val="both"/>
      </w:pPr>
      <w:r>
        <w:t>– обеспечить безаварийное прекращение опасных технологических процессов;</w:t>
      </w:r>
    </w:p>
    <w:p w14:paraId="55DB20C8" w14:textId="77777777" w:rsidR="003C6000" w:rsidRDefault="003C6000" w:rsidP="003C6000">
      <w:pPr>
        <w:ind w:firstLine="567"/>
        <w:jc w:val="both"/>
      </w:pPr>
      <w:r>
        <w:t xml:space="preserve">– организовать перестановку припаркованных автомобилей на расстояние не ближе </w:t>
      </w:r>
      <w:smartTag w:uri="urn:schemas-microsoft-com:office:smarttags" w:element="metricconverter">
        <w:smartTagPr>
          <w:attr w:name="ProductID" w:val="100 м"/>
        </w:smartTagPr>
        <w:r>
          <w:t>100 м</w:t>
        </w:r>
      </w:smartTag>
      <w:r>
        <w:t xml:space="preserve"> от объекта;</w:t>
      </w:r>
    </w:p>
    <w:p w14:paraId="5285768A" w14:textId="77777777" w:rsidR="003C6000" w:rsidRDefault="003C6000" w:rsidP="003C6000">
      <w:pPr>
        <w:ind w:firstLine="567"/>
        <w:jc w:val="both"/>
      </w:pPr>
      <w:r>
        <w:t>– обеспечить пути подъезда для специальных автомобилей УФСБ, ГУВД, МЧС, скорой медицинской помощи;</w:t>
      </w:r>
    </w:p>
    <w:p w14:paraId="65217CD3" w14:textId="77777777" w:rsidR="003C6000" w:rsidRDefault="003C6000" w:rsidP="003C6000">
      <w:pPr>
        <w:ind w:firstLine="567"/>
        <w:jc w:val="both"/>
      </w:pPr>
      <w:r>
        <w:t>– 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антитеррористической защищенности учреждения, паспорт безопасности и т.д.;</w:t>
      </w:r>
    </w:p>
    <w:p w14:paraId="50BE8BAF" w14:textId="77777777" w:rsidR="003C6000" w:rsidRDefault="003C6000" w:rsidP="003C6000">
      <w:pPr>
        <w:ind w:firstLine="567"/>
        <w:jc w:val="both"/>
      </w:pPr>
      <w:r>
        <w:t>– до прибытия сил, планируемых для участия в аварийно-спасательных и других неотложных работах приступить к проведению первоочередных мероприятий, направленных на обеспечение безопасности посетителей, сотрудников;</w:t>
      </w:r>
    </w:p>
    <w:p w14:paraId="39019B08" w14:textId="77777777" w:rsidR="003C6000" w:rsidRDefault="003C6000" w:rsidP="003C6000">
      <w:pPr>
        <w:ind w:firstLine="567"/>
        <w:jc w:val="both"/>
      </w:pPr>
      <w:r>
        <w:t>– с прибытием оперативной группы правоохранительных органов доложить обстановку, передать управление ее руководителю и далее действовать по его указанию, принимая все меры по обеспечению проводимых оперативной группой мероприятий;</w:t>
      </w:r>
    </w:p>
    <w:p w14:paraId="0DA54F50" w14:textId="77777777" w:rsidR="003C6000" w:rsidRDefault="003C6000" w:rsidP="003C6000">
      <w:pPr>
        <w:ind w:firstLine="567"/>
        <w:jc w:val="both"/>
      </w:pPr>
      <w:r>
        <w:t>– обеспечить спасение и эвакуацию пострадавших посетителей и персонала объекта;</w:t>
      </w:r>
    </w:p>
    <w:p w14:paraId="19E05588" w14:textId="77777777" w:rsidR="003C6000" w:rsidRDefault="003C6000" w:rsidP="003C6000">
      <w:pPr>
        <w:ind w:firstLine="567"/>
        <w:jc w:val="both"/>
      </w:pPr>
      <w:r>
        <w:t>– организовать встречу спецподразделения УФСБ, ГУВД, МЧС, обеспечить им условия для проведения мероприятий по предотвращению, локализации или ликвидации последствий террористического акта.</w:t>
      </w:r>
    </w:p>
    <w:p w14:paraId="4E3DEEFD" w14:textId="77777777" w:rsidR="003C6000" w:rsidRDefault="003C6000" w:rsidP="003C6000">
      <w:pPr>
        <w:ind w:firstLine="709"/>
        <w:jc w:val="both"/>
      </w:pPr>
      <w:r>
        <w:t>С получением сообщения об угрозе совершения террористического акта сотрудники объекта обязаны:</w:t>
      </w:r>
    </w:p>
    <w:p w14:paraId="39063CAC" w14:textId="77777777" w:rsidR="003C6000" w:rsidRDefault="003C6000" w:rsidP="003C6000">
      <w:pPr>
        <w:ind w:firstLine="567"/>
        <w:jc w:val="both"/>
      </w:pPr>
      <w:r>
        <w:lastRenderedPageBreak/>
        <w:t>– 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 мин, снарядов, гранат, самодельных взрывных устройств – в сумках, дипломатах, свертках и т.д. Не предпринимать самостоятельных мер по их обезвреживанию, не трогать и не переставлять их;</w:t>
      </w:r>
    </w:p>
    <w:p w14:paraId="3F526761" w14:textId="77777777" w:rsidR="003C6000" w:rsidRDefault="003C6000" w:rsidP="003C6000">
      <w:pPr>
        <w:ind w:firstLine="567"/>
        <w:jc w:val="both"/>
      </w:pPr>
      <w:r>
        <w:t>– при обнаружении на территории объекта подозрительных посетителей совместно с сотрудниками охраны принимать меры к их задержанию. Особое внимание обращать на наличие у них каких-либо предметов, свертков и т.д.;</w:t>
      </w:r>
    </w:p>
    <w:p w14:paraId="5754C65C" w14:textId="77777777" w:rsidR="003C6000" w:rsidRDefault="003C6000" w:rsidP="003C6000">
      <w:pPr>
        <w:ind w:firstLine="567"/>
        <w:jc w:val="both"/>
      </w:pPr>
      <w:r>
        <w:t>– при появлении вблизи объекта вооруженных лиц незамедлительно ставить в известность своих руководителей и сотрудников;</w:t>
      </w:r>
    </w:p>
    <w:p w14:paraId="6A4A9441" w14:textId="77777777" w:rsidR="003C6000" w:rsidRDefault="003C6000" w:rsidP="003C6000">
      <w:pPr>
        <w:ind w:firstLine="567"/>
        <w:jc w:val="both"/>
      </w:pPr>
      <w:r>
        <w:t>– действовать по распоряжению руководителя с учетом сложившейся обстановки.</w:t>
      </w:r>
    </w:p>
    <w:p w14:paraId="4A2683D7" w14:textId="77777777" w:rsidR="003C6000" w:rsidRDefault="003C6000" w:rsidP="003C6000">
      <w:pPr>
        <w:jc w:val="center"/>
      </w:pPr>
      <w:r>
        <w:rPr>
          <w:b/>
          <w:bCs/>
          <w:i/>
          <w:iCs/>
        </w:rPr>
        <w:t> </w:t>
      </w:r>
    </w:p>
    <w:p w14:paraId="429C9D1B" w14:textId="77777777" w:rsidR="003C6000" w:rsidRDefault="003C6000" w:rsidP="003C6000">
      <w:pPr>
        <w:jc w:val="both"/>
      </w:pPr>
      <w:r>
        <w:rPr>
          <w:b/>
          <w:bCs/>
          <w:i/>
          <w:iCs/>
        </w:rPr>
        <w:t>Действия при попытке вооруженного проникновения и проникновении вооруженных лиц на территорию объекта</w:t>
      </w:r>
    </w:p>
    <w:p w14:paraId="0D43F206" w14:textId="77777777" w:rsidR="003C6000" w:rsidRDefault="003C6000" w:rsidP="003C6000">
      <w:pPr>
        <w:ind w:firstLine="709"/>
        <w:jc w:val="both"/>
      </w:pPr>
      <w:r>
        <w:t> </w:t>
      </w:r>
    </w:p>
    <w:p w14:paraId="02A88229" w14:textId="77777777" w:rsidR="003C6000" w:rsidRDefault="003C6000" w:rsidP="003C6000">
      <w:pPr>
        <w:ind w:firstLine="567"/>
        <w:jc w:val="both"/>
      </w:pPr>
      <w:r>
        <w:t>Руководитель объекта с получением информации (сигнала) о попытке вооруженного проникновения и проникновении вооруженных лиц обязан:</w:t>
      </w:r>
    </w:p>
    <w:p w14:paraId="1596184B" w14:textId="77777777" w:rsidR="003C6000" w:rsidRDefault="003C6000" w:rsidP="003C6000">
      <w:pPr>
        <w:ind w:firstLine="567"/>
        <w:jc w:val="both"/>
      </w:pPr>
      <w:r>
        <w:t>– оценить реальность угрозы для посетителей, персонала и всего объекта в целом;</w:t>
      </w:r>
    </w:p>
    <w:p w14:paraId="3A2EADF8" w14:textId="77777777" w:rsidR="003C6000" w:rsidRDefault="003C6000" w:rsidP="003C6000">
      <w:pPr>
        <w:ind w:firstLine="567"/>
        <w:jc w:val="both"/>
      </w:pPr>
      <w:r>
        <w:t>– лично или через начальника службы безопасности сообщить в территориальные подразделения УФСБ, ГУВД, МЧС наименование организации, ее адрес, с какого направления осуществляется вооруженное проникновение, состав вооруженной группы, от кого поступила информация и другие детали;</w:t>
      </w:r>
    </w:p>
    <w:p w14:paraId="2BD4E0D5" w14:textId="77777777" w:rsidR="003C6000" w:rsidRDefault="003C6000" w:rsidP="003C6000">
      <w:pPr>
        <w:ind w:firstLine="567"/>
        <w:jc w:val="both"/>
      </w:pPr>
      <w:r>
        <w:t>– принять меры к пресечению возможной паники, приступить к эвакуации посетителей и персонала объекта с угрожаемых направлений;</w:t>
      </w:r>
    </w:p>
    <w:p w14:paraId="20C207C6" w14:textId="77777777" w:rsidR="003C6000" w:rsidRDefault="003C6000" w:rsidP="003C6000">
      <w:pPr>
        <w:ind w:firstLine="567"/>
        <w:jc w:val="both"/>
      </w:pPr>
      <w:r>
        <w:t>– обеспечить безаварийное прекращение опасных технологических процессов;</w:t>
      </w:r>
    </w:p>
    <w:p w14:paraId="4EB0F9D7" w14:textId="77777777" w:rsidR="003C6000" w:rsidRDefault="003C6000" w:rsidP="003C6000">
      <w:pPr>
        <w:ind w:firstLine="567"/>
        <w:jc w:val="both"/>
      </w:pPr>
      <w:r>
        <w:t>– 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14:paraId="766D8ECF" w14:textId="77777777" w:rsidR="003C6000" w:rsidRDefault="003C6000" w:rsidP="003C6000">
      <w:pPr>
        <w:ind w:firstLine="567"/>
        <w:jc w:val="both"/>
      </w:pPr>
      <w:r>
        <w:t>– с прибытием оперативной группы правоохранительных органов доложить обстановку, передать управление ее руководителю и далее действовать по его указаниям, принимая все меры по обеспечению проводимых оперативной группой мероприятий;</w:t>
      </w:r>
    </w:p>
    <w:p w14:paraId="640C9601" w14:textId="77777777" w:rsidR="003C6000" w:rsidRDefault="003C6000" w:rsidP="003C6000">
      <w:pPr>
        <w:ind w:firstLine="567"/>
        <w:jc w:val="both"/>
      </w:pPr>
      <w:r>
        <w:t>– организовать встречу спецподразделений УФСБ, ГУВД, МЧС, обеспечить им условия для проведения мероприятий по предотвращению, локализации или ликвидации последствий террористического акта.</w:t>
      </w:r>
    </w:p>
    <w:p w14:paraId="51E3997A" w14:textId="77777777" w:rsidR="003C6000" w:rsidRDefault="003C6000" w:rsidP="003C6000">
      <w:pPr>
        <w:ind w:firstLine="567"/>
        <w:jc w:val="both"/>
      </w:pPr>
      <w:r>
        <w:t>При получении информации (сигнала) о попытке вооруженного проникновения или проникновении вооруженных лиц на объект сотрудники объекта обязаны:</w:t>
      </w:r>
    </w:p>
    <w:p w14:paraId="2383B37D" w14:textId="77777777" w:rsidR="003C6000" w:rsidRDefault="003C6000" w:rsidP="003C6000">
      <w:pPr>
        <w:ind w:firstLine="567"/>
        <w:jc w:val="both"/>
      </w:pPr>
      <w:r>
        <w:lastRenderedPageBreak/>
        <w:t>– сообщить руководителю объекта (лицу, его замещающему) о случившемся, по его указанию или самостоятельно сообщить в «Службу «01» МЧС России» по телефону «01» или по мобильному телефону «010» с указанием наименования объекта и его адреса;</w:t>
      </w:r>
    </w:p>
    <w:p w14:paraId="0E8997E8" w14:textId="77777777" w:rsidR="003C6000" w:rsidRDefault="003C6000" w:rsidP="003C6000">
      <w:pPr>
        <w:ind w:firstLine="567"/>
        <w:jc w:val="both"/>
      </w:pPr>
      <w:r>
        <w:t>– в дальнейшем действовать по распоряжениям руководителя.</w:t>
      </w:r>
    </w:p>
    <w:p w14:paraId="4F955C6C" w14:textId="77777777" w:rsidR="003C6000" w:rsidRDefault="003C6000" w:rsidP="003C6000">
      <w:pPr>
        <w:ind w:firstLine="709"/>
        <w:jc w:val="both"/>
      </w:pPr>
      <w:r>
        <w:rPr>
          <w:b/>
          <w:bCs/>
        </w:rPr>
        <w:t> </w:t>
      </w:r>
    </w:p>
    <w:p w14:paraId="30077D77" w14:textId="77777777" w:rsidR="003C6000" w:rsidRDefault="003C6000" w:rsidP="003C6000">
      <w:pPr>
        <w:jc w:val="both"/>
      </w:pPr>
      <w:r>
        <w:rPr>
          <w:b/>
          <w:bCs/>
          <w:i/>
          <w:iCs/>
        </w:rPr>
        <w:t>Действия при обнаружении на территории объекта или в непосредственной близости от него предмета, похожего на взрывное устройство</w:t>
      </w:r>
    </w:p>
    <w:p w14:paraId="2A651D17" w14:textId="77777777" w:rsidR="003C6000" w:rsidRDefault="003C6000" w:rsidP="003C6000">
      <w:pPr>
        <w:ind w:firstLine="709"/>
        <w:jc w:val="both"/>
      </w:pPr>
      <w:r>
        <w:t> </w:t>
      </w:r>
    </w:p>
    <w:p w14:paraId="0419D38D" w14:textId="77777777" w:rsidR="003C6000" w:rsidRDefault="003C6000" w:rsidP="003C6000">
      <w:pPr>
        <w:ind w:firstLine="567"/>
        <w:jc w:val="both"/>
      </w:pPr>
      <w:r>
        <w:t>Руководитель объекта с получением информации об обнаружении на территории объекта или в непосредственной близости от него предмета, похожего на взрывное устройство обязан:</w:t>
      </w:r>
    </w:p>
    <w:p w14:paraId="6DD573AE" w14:textId="77777777" w:rsidR="003C6000" w:rsidRDefault="003C6000" w:rsidP="003C6000">
      <w:pPr>
        <w:ind w:firstLine="567"/>
        <w:jc w:val="both"/>
      </w:pPr>
      <w:r>
        <w:t>– оценить обстановку и полученную информацию;</w:t>
      </w:r>
    </w:p>
    <w:p w14:paraId="30C3C18A" w14:textId="77777777" w:rsidR="003C6000" w:rsidRDefault="003C6000" w:rsidP="003C6000">
      <w:pPr>
        <w:ind w:firstLine="567"/>
        <w:jc w:val="both"/>
      </w:pPr>
      <w:r>
        <w:t>– сообщить в территориальные подразделения УФСБ, ГУВД, МЧС наименование организации, ее адрес, что, где, когда обнаружено, от кого поступила информация, другие детали, проинформировать об угрозе взрыва, обо всех изменениях обстановки постоянно докладывать дежурному отдела милиции;</w:t>
      </w:r>
    </w:p>
    <w:p w14:paraId="60E49130" w14:textId="77777777" w:rsidR="003C6000" w:rsidRDefault="003C6000" w:rsidP="003C6000">
      <w:pPr>
        <w:ind w:firstLine="567"/>
        <w:jc w:val="both"/>
      </w:pPr>
      <w:r>
        <w:t>– до прибытия оперативно-следственной группы организовать на безопасном расстоянии оцепление места нахождения подозрительного предмета (табл. 11.1).</w:t>
      </w:r>
    </w:p>
    <w:p w14:paraId="3BA2D846" w14:textId="77777777" w:rsidR="003C6000" w:rsidRDefault="003C6000" w:rsidP="003C6000">
      <w:pPr>
        <w:ind w:firstLine="709"/>
        <w:jc w:val="right"/>
      </w:pPr>
      <w:r>
        <w:t>Таблица 11.1.</w:t>
      </w:r>
    </w:p>
    <w:p w14:paraId="714FB63D" w14:textId="77777777" w:rsidR="003C6000" w:rsidRDefault="003C6000" w:rsidP="003C6000">
      <w:pPr>
        <w:ind w:firstLine="709"/>
        <w:jc w:val="right"/>
      </w:pPr>
      <w:r>
        <w:t> </w:t>
      </w:r>
    </w:p>
    <w:p w14:paraId="1A0F46F0" w14:textId="77777777" w:rsidR="003C6000" w:rsidRDefault="003C6000" w:rsidP="003C6000">
      <w:pPr>
        <w:jc w:val="center"/>
      </w:pPr>
      <w:r>
        <w:t>Рекомендуемые расстояния удаления и оцепления при обнаружении взрывного устройства или предмета похожего на взрывное устройство</w:t>
      </w:r>
    </w:p>
    <w:p w14:paraId="57211391" w14:textId="77777777" w:rsidR="003C6000" w:rsidRDefault="003C6000" w:rsidP="003C6000">
      <w:pPr>
        <w:ind w:firstLine="709"/>
        <w:jc w:val="both"/>
      </w:pPr>
      <w:r>
        <w:t> </w:t>
      </w:r>
    </w:p>
    <w:tbl>
      <w:tblPr>
        <w:tblW w:w="0" w:type="auto"/>
        <w:jc w:val="center"/>
        <w:tblCellMar>
          <w:left w:w="0" w:type="dxa"/>
          <w:right w:w="0" w:type="dxa"/>
        </w:tblCellMar>
        <w:tblLook w:val="04A0" w:firstRow="1" w:lastRow="0" w:firstColumn="1" w:lastColumn="0" w:noHBand="0" w:noVBand="1"/>
      </w:tblPr>
      <w:tblGrid>
        <w:gridCol w:w="4926"/>
        <w:gridCol w:w="2270"/>
      </w:tblGrid>
      <w:tr w:rsidR="003C6000" w14:paraId="2ACCA266" w14:textId="77777777" w:rsidTr="003C6000">
        <w:trPr>
          <w:jc w:val="center"/>
        </w:trPr>
        <w:tc>
          <w:tcPr>
            <w:tcW w:w="4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F88C3A" w14:textId="77777777" w:rsidR="003C6000" w:rsidRDefault="003C6000">
            <w:pPr>
              <w:ind w:left="284"/>
              <w:jc w:val="both"/>
              <w:rPr>
                <w:sz w:val="24"/>
                <w:szCs w:val="24"/>
              </w:rPr>
            </w:pPr>
            <w:r>
              <w:t>Взрывчатка или</w:t>
            </w:r>
          </w:p>
          <w:p w14:paraId="1C284BCA" w14:textId="77777777" w:rsidR="003C6000" w:rsidRDefault="003C6000">
            <w:pPr>
              <w:ind w:left="284"/>
              <w:jc w:val="both"/>
              <w:rPr>
                <w:sz w:val="24"/>
                <w:szCs w:val="24"/>
              </w:rPr>
            </w:pPr>
            <w:r>
              <w:t>подозрительные предметы</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F03922" w14:textId="77777777" w:rsidR="003C6000" w:rsidRDefault="003C6000">
            <w:pPr>
              <w:ind w:left="284"/>
              <w:jc w:val="both"/>
              <w:rPr>
                <w:sz w:val="24"/>
                <w:szCs w:val="24"/>
              </w:rPr>
            </w:pPr>
            <w:r>
              <w:t>Расстояние, м</w:t>
            </w:r>
          </w:p>
        </w:tc>
      </w:tr>
      <w:tr w:rsidR="003C6000" w14:paraId="5519BA94" w14:textId="77777777" w:rsidTr="003C6000">
        <w:trPr>
          <w:jc w:val="center"/>
        </w:trPr>
        <w:tc>
          <w:tcPr>
            <w:tcW w:w="49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7EDCC1" w14:textId="77777777" w:rsidR="003C6000" w:rsidRDefault="003C6000">
            <w:pPr>
              <w:ind w:left="284"/>
              <w:jc w:val="both"/>
              <w:rPr>
                <w:sz w:val="24"/>
                <w:szCs w:val="24"/>
              </w:rPr>
            </w:pPr>
            <w:r>
              <w:t>Граната РГД-5</w:t>
            </w: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78659" w14:textId="77777777" w:rsidR="003C6000" w:rsidRDefault="003C6000">
            <w:pPr>
              <w:ind w:left="284"/>
              <w:jc w:val="both"/>
              <w:rPr>
                <w:sz w:val="24"/>
                <w:szCs w:val="24"/>
              </w:rPr>
            </w:pPr>
            <w:r>
              <w:t>Не менее 50</w:t>
            </w:r>
          </w:p>
        </w:tc>
      </w:tr>
      <w:tr w:rsidR="003C6000" w14:paraId="44EC2225" w14:textId="77777777" w:rsidTr="003C6000">
        <w:trPr>
          <w:jc w:val="center"/>
        </w:trPr>
        <w:tc>
          <w:tcPr>
            <w:tcW w:w="49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17AD16" w14:textId="77777777" w:rsidR="003C6000" w:rsidRDefault="003C6000">
            <w:pPr>
              <w:ind w:left="284"/>
              <w:jc w:val="both"/>
              <w:rPr>
                <w:sz w:val="24"/>
                <w:szCs w:val="24"/>
              </w:rPr>
            </w:pPr>
            <w:r>
              <w:t>Граната Ф-1</w:t>
            </w: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57FF5B" w14:textId="77777777" w:rsidR="003C6000" w:rsidRDefault="003C6000">
            <w:pPr>
              <w:ind w:left="284"/>
              <w:jc w:val="both"/>
              <w:rPr>
                <w:sz w:val="24"/>
                <w:szCs w:val="24"/>
              </w:rPr>
            </w:pPr>
            <w:r>
              <w:t>Не менее 200</w:t>
            </w:r>
          </w:p>
        </w:tc>
      </w:tr>
      <w:tr w:rsidR="003C6000" w14:paraId="1D38F12E" w14:textId="77777777" w:rsidTr="003C6000">
        <w:trPr>
          <w:jc w:val="center"/>
        </w:trPr>
        <w:tc>
          <w:tcPr>
            <w:tcW w:w="49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E6C859" w14:textId="77777777" w:rsidR="003C6000" w:rsidRDefault="003C6000">
            <w:pPr>
              <w:ind w:left="284"/>
              <w:jc w:val="both"/>
              <w:rPr>
                <w:sz w:val="24"/>
                <w:szCs w:val="24"/>
              </w:rPr>
            </w:pPr>
            <w:r>
              <w:t xml:space="preserve">Тротиловая шашка массой </w:t>
            </w:r>
            <w:smartTag w:uri="urn:schemas-microsoft-com:office:smarttags" w:element="metricconverter">
              <w:smartTagPr>
                <w:attr w:name="ProductID" w:val="200 г"/>
              </w:smartTagPr>
              <w:r>
                <w:t>200 г</w:t>
              </w:r>
            </w:smartTag>
            <w:r>
              <w:t>.</w:t>
            </w: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A0CF2D" w14:textId="77777777" w:rsidR="003C6000" w:rsidRDefault="003C6000">
            <w:pPr>
              <w:ind w:left="284"/>
              <w:jc w:val="both"/>
              <w:rPr>
                <w:sz w:val="24"/>
                <w:szCs w:val="24"/>
              </w:rPr>
            </w:pPr>
            <w:r>
              <w:t>45</w:t>
            </w:r>
          </w:p>
        </w:tc>
      </w:tr>
      <w:tr w:rsidR="003C6000" w14:paraId="64465E1F" w14:textId="77777777" w:rsidTr="003C6000">
        <w:trPr>
          <w:jc w:val="center"/>
        </w:trPr>
        <w:tc>
          <w:tcPr>
            <w:tcW w:w="49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8920B1" w14:textId="77777777" w:rsidR="003C6000" w:rsidRDefault="003C6000">
            <w:pPr>
              <w:ind w:left="284"/>
              <w:jc w:val="both"/>
              <w:rPr>
                <w:sz w:val="24"/>
                <w:szCs w:val="24"/>
              </w:rPr>
            </w:pPr>
            <w:r>
              <w:t xml:space="preserve">Тротиловая шашка массой </w:t>
            </w:r>
            <w:smartTag w:uri="urn:schemas-microsoft-com:office:smarttags" w:element="metricconverter">
              <w:smartTagPr>
                <w:attr w:name="ProductID" w:val="400 г"/>
              </w:smartTagPr>
              <w:r>
                <w:t>400 г</w:t>
              </w:r>
            </w:smartTag>
            <w:r>
              <w:t>.</w:t>
            </w: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7FBDF" w14:textId="77777777" w:rsidR="003C6000" w:rsidRDefault="003C6000">
            <w:pPr>
              <w:ind w:left="284"/>
              <w:jc w:val="both"/>
              <w:rPr>
                <w:sz w:val="24"/>
                <w:szCs w:val="24"/>
              </w:rPr>
            </w:pPr>
            <w:r>
              <w:t>55</w:t>
            </w:r>
          </w:p>
        </w:tc>
      </w:tr>
      <w:tr w:rsidR="003C6000" w14:paraId="4E4AF421" w14:textId="77777777" w:rsidTr="003C6000">
        <w:trPr>
          <w:jc w:val="center"/>
        </w:trPr>
        <w:tc>
          <w:tcPr>
            <w:tcW w:w="49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95A95E" w14:textId="77777777" w:rsidR="003C6000" w:rsidRDefault="003C6000">
            <w:pPr>
              <w:ind w:left="284"/>
              <w:jc w:val="both"/>
              <w:rPr>
                <w:sz w:val="24"/>
                <w:szCs w:val="24"/>
              </w:rPr>
            </w:pPr>
            <w:r>
              <w:t>Пивная банка 0,33 литра</w:t>
            </w: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F80BF" w14:textId="77777777" w:rsidR="003C6000" w:rsidRDefault="003C6000">
            <w:pPr>
              <w:ind w:left="284"/>
              <w:jc w:val="both"/>
              <w:rPr>
                <w:sz w:val="24"/>
                <w:szCs w:val="24"/>
              </w:rPr>
            </w:pPr>
            <w:r>
              <w:t>60</w:t>
            </w:r>
          </w:p>
        </w:tc>
      </w:tr>
      <w:tr w:rsidR="003C6000" w14:paraId="32E21BF2" w14:textId="77777777" w:rsidTr="003C6000">
        <w:trPr>
          <w:jc w:val="center"/>
        </w:trPr>
        <w:tc>
          <w:tcPr>
            <w:tcW w:w="49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84808A" w14:textId="77777777" w:rsidR="003C6000" w:rsidRDefault="003C6000">
            <w:pPr>
              <w:ind w:left="284"/>
              <w:jc w:val="both"/>
              <w:rPr>
                <w:sz w:val="24"/>
                <w:szCs w:val="24"/>
              </w:rPr>
            </w:pPr>
            <w:r>
              <w:t>Чемодан (кейс)</w:t>
            </w: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3ECD8" w14:textId="77777777" w:rsidR="003C6000" w:rsidRDefault="003C6000">
            <w:pPr>
              <w:ind w:left="284"/>
              <w:jc w:val="both"/>
              <w:rPr>
                <w:sz w:val="24"/>
                <w:szCs w:val="24"/>
              </w:rPr>
            </w:pPr>
            <w:r>
              <w:t>230</w:t>
            </w:r>
          </w:p>
        </w:tc>
      </w:tr>
      <w:tr w:rsidR="003C6000" w14:paraId="3D437468" w14:textId="77777777" w:rsidTr="003C6000">
        <w:trPr>
          <w:jc w:val="center"/>
        </w:trPr>
        <w:tc>
          <w:tcPr>
            <w:tcW w:w="49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56E7F6" w14:textId="77777777" w:rsidR="003C6000" w:rsidRDefault="003C6000">
            <w:pPr>
              <w:ind w:left="284"/>
              <w:jc w:val="both"/>
              <w:rPr>
                <w:sz w:val="24"/>
                <w:szCs w:val="24"/>
              </w:rPr>
            </w:pPr>
            <w:r>
              <w:t>Дорожный чемодан</w:t>
            </w: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0D8210" w14:textId="77777777" w:rsidR="003C6000" w:rsidRDefault="003C6000">
            <w:pPr>
              <w:ind w:left="284"/>
              <w:jc w:val="both"/>
              <w:rPr>
                <w:sz w:val="24"/>
                <w:szCs w:val="24"/>
              </w:rPr>
            </w:pPr>
            <w:r>
              <w:t>350</w:t>
            </w:r>
          </w:p>
        </w:tc>
      </w:tr>
      <w:tr w:rsidR="003C6000" w14:paraId="715025AA" w14:textId="77777777" w:rsidTr="003C6000">
        <w:trPr>
          <w:jc w:val="center"/>
        </w:trPr>
        <w:tc>
          <w:tcPr>
            <w:tcW w:w="49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D59664" w14:textId="77777777" w:rsidR="003C6000" w:rsidRDefault="003C6000">
            <w:pPr>
              <w:ind w:left="284"/>
              <w:jc w:val="both"/>
              <w:rPr>
                <w:sz w:val="24"/>
                <w:szCs w:val="24"/>
              </w:rPr>
            </w:pPr>
            <w:r>
              <w:t>Автомобиль типа «Жигули»</w:t>
            </w: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F767A7" w14:textId="77777777" w:rsidR="003C6000" w:rsidRDefault="003C6000">
            <w:pPr>
              <w:ind w:left="284"/>
              <w:jc w:val="both"/>
              <w:rPr>
                <w:sz w:val="24"/>
                <w:szCs w:val="24"/>
              </w:rPr>
            </w:pPr>
            <w:r>
              <w:t>460</w:t>
            </w:r>
          </w:p>
        </w:tc>
      </w:tr>
      <w:tr w:rsidR="003C6000" w14:paraId="1A5AEE9E" w14:textId="77777777" w:rsidTr="003C6000">
        <w:trPr>
          <w:jc w:val="center"/>
        </w:trPr>
        <w:tc>
          <w:tcPr>
            <w:tcW w:w="49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C1ED36" w14:textId="77777777" w:rsidR="003C6000" w:rsidRDefault="003C6000">
            <w:pPr>
              <w:ind w:left="284"/>
              <w:jc w:val="both"/>
              <w:rPr>
                <w:sz w:val="24"/>
                <w:szCs w:val="24"/>
              </w:rPr>
            </w:pPr>
            <w:r>
              <w:t>Автомобиль типа «Волга»</w:t>
            </w: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B5ED3B" w14:textId="77777777" w:rsidR="003C6000" w:rsidRDefault="003C6000">
            <w:pPr>
              <w:ind w:left="284"/>
              <w:jc w:val="both"/>
              <w:rPr>
                <w:sz w:val="24"/>
                <w:szCs w:val="24"/>
              </w:rPr>
            </w:pPr>
            <w:r>
              <w:t>580</w:t>
            </w:r>
          </w:p>
        </w:tc>
      </w:tr>
      <w:tr w:rsidR="003C6000" w14:paraId="073FD150" w14:textId="77777777" w:rsidTr="003C6000">
        <w:trPr>
          <w:jc w:val="center"/>
        </w:trPr>
        <w:tc>
          <w:tcPr>
            <w:tcW w:w="49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80D261" w14:textId="77777777" w:rsidR="003C6000" w:rsidRDefault="003C6000">
            <w:pPr>
              <w:ind w:left="284"/>
              <w:jc w:val="both"/>
              <w:rPr>
                <w:sz w:val="24"/>
                <w:szCs w:val="24"/>
              </w:rPr>
            </w:pPr>
            <w:r>
              <w:t>Микроавтобус</w:t>
            </w: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13A8CE" w14:textId="77777777" w:rsidR="003C6000" w:rsidRDefault="003C6000">
            <w:pPr>
              <w:ind w:left="284"/>
              <w:jc w:val="both"/>
              <w:rPr>
                <w:sz w:val="24"/>
                <w:szCs w:val="24"/>
              </w:rPr>
            </w:pPr>
            <w:r>
              <w:t>920</w:t>
            </w:r>
          </w:p>
        </w:tc>
      </w:tr>
      <w:tr w:rsidR="003C6000" w14:paraId="0FB7B3FF" w14:textId="77777777" w:rsidTr="003C6000">
        <w:trPr>
          <w:jc w:val="center"/>
        </w:trPr>
        <w:tc>
          <w:tcPr>
            <w:tcW w:w="49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4DA1CF" w14:textId="77777777" w:rsidR="003C6000" w:rsidRDefault="003C6000">
            <w:pPr>
              <w:ind w:left="284"/>
              <w:jc w:val="both"/>
              <w:rPr>
                <w:sz w:val="24"/>
                <w:szCs w:val="24"/>
              </w:rPr>
            </w:pPr>
            <w:r>
              <w:t>Грузовая машина (фургон)</w:t>
            </w: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5616F" w14:textId="77777777" w:rsidR="003C6000" w:rsidRDefault="003C6000">
            <w:pPr>
              <w:ind w:left="284"/>
              <w:jc w:val="both"/>
              <w:rPr>
                <w:sz w:val="24"/>
                <w:szCs w:val="24"/>
              </w:rPr>
            </w:pPr>
            <w:r>
              <w:t>1240</w:t>
            </w:r>
          </w:p>
        </w:tc>
      </w:tr>
    </w:tbl>
    <w:p w14:paraId="1580FADB" w14:textId="77777777" w:rsidR="003C6000" w:rsidRDefault="003C6000" w:rsidP="003C6000">
      <w:pPr>
        <w:ind w:firstLine="709"/>
        <w:jc w:val="both"/>
      </w:pPr>
      <w:r>
        <w:t> </w:t>
      </w:r>
    </w:p>
    <w:p w14:paraId="10246666" w14:textId="77777777" w:rsidR="003C6000" w:rsidRDefault="003C6000" w:rsidP="003C6000">
      <w:pPr>
        <w:ind w:firstLine="567"/>
        <w:jc w:val="both"/>
      </w:pPr>
      <w:r>
        <w:t>– оградить и перекрыть доступ посетителей и персонала объекта к месту обнаружения подозрительного предмета;</w:t>
      </w:r>
    </w:p>
    <w:p w14:paraId="5F790B6E" w14:textId="77777777" w:rsidR="003C6000" w:rsidRDefault="003C6000" w:rsidP="003C6000">
      <w:pPr>
        <w:ind w:firstLine="567"/>
        <w:jc w:val="both"/>
      </w:pPr>
      <w:r>
        <w:t xml:space="preserve">– отдать распоряжение о запрещении пользоваться радио- и мобильной </w:t>
      </w:r>
      <w:r>
        <w:lastRenderedPageBreak/>
        <w:t>связью вблизи обнаруженного предмета;</w:t>
      </w:r>
    </w:p>
    <w:p w14:paraId="41B85387" w14:textId="77777777" w:rsidR="003C6000" w:rsidRDefault="003C6000" w:rsidP="003C6000">
      <w:pPr>
        <w:ind w:firstLine="567"/>
        <w:jc w:val="both"/>
      </w:pPr>
      <w:r>
        <w:t>– отдать распоряжение о подготовке к эвакуации, выключении электроприборов и электрооборудования, о нераспространении сведений о сложившейся ситуации, соблюдении организованности, не допущении паники и самостоятельных действий персонала и посетителей;</w:t>
      </w:r>
    </w:p>
    <w:p w14:paraId="57693058" w14:textId="77777777" w:rsidR="003C6000" w:rsidRDefault="003C6000" w:rsidP="003C6000">
      <w:pPr>
        <w:ind w:firstLine="567"/>
        <w:jc w:val="both"/>
      </w:pPr>
      <w:r>
        <w:t>– обеспечить возможность беспрепятственного подъезда к месту обнаружения предмета, похожего на взрывное устройство, автомашин УФСБ, ГУВД, МЧС, скорой медицинской помощи и аварийных служб;</w:t>
      </w:r>
    </w:p>
    <w:p w14:paraId="797072B0" w14:textId="77777777" w:rsidR="003C6000" w:rsidRDefault="003C6000" w:rsidP="003C6000">
      <w:pPr>
        <w:ind w:firstLine="567"/>
        <w:jc w:val="both"/>
      </w:pPr>
      <w:r>
        <w:t>– обеспечить присутствие лиц, обнаруживших находку, до прибытия оперативно-следственной группы и фиксирования их установочных данных;</w:t>
      </w:r>
    </w:p>
    <w:p w14:paraId="69ECB828" w14:textId="77777777" w:rsidR="003C6000" w:rsidRDefault="003C6000" w:rsidP="003C6000">
      <w:pPr>
        <w:ind w:firstLine="567"/>
        <w:jc w:val="both"/>
      </w:pPr>
      <w:r>
        <w:t>– отдать распоряжение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14:paraId="3961B7DD" w14:textId="77777777" w:rsidR="003C6000" w:rsidRDefault="003C6000" w:rsidP="003C6000">
      <w:pPr>
        <w:ind w:firstLine="567"/>
        <w:jc w:val="both"/>
      </w:pPr>
      <w:r>
        <w:t>– с прибытием оперативной группы правоохранительных органов доложить обстановку, передать управление ее руководителю и далее действовать по его указаниям, принимая все меры по обеспечению проводимых оперативной группой мероприятий, предоставить руководителю группы поэтажный план объекта и указать место нахождения подозрительного предмета;</w:t>
      </w:r>
    </w:p>
    <w:p w14:paraId="74D77140" w14:textId="77777777" w:rsidR="003C6000" w:rsidRDefault="003C6000" w:rsidP="003C6000">
      <w:pPr>
        <w:ind w:firstLine="567"/>
        <w:jc w:val="both"/>
      </w:pPr>
      <w:r>
        <w:t>– организовать встречу спецподразделений УФСБ, ГУВД, МЧС и создать им условия для проведения мероприятий по предотвращению, локализации или ликвидации последствий террористического акта;</w:t>
      </w:r>
    </w:p>
    <w:p w14:paraId="08208789" w14:textId="77777777" w:rsidR="003C6000" w:rsidRDefault="003C6000" w:rsidP="003C6000">
      <w:pPr>
        <w:ind w:firstLine="567"/>
        <w:jc w:val="both"/>
      </w:pPr>
      <w:r>
        <w:t>– приступить в случае необходимости к эвакуации посетителей и сотрудников с учетом обхода места обнаружения подозрительного предмета.</w:t>
      </w:r>
    </w:p>
    <w:p w14:paraId="62FC39CE" w14:textId="77777777" w:rsidR="003C6000" w:rsidRDefault="003C6000" w:rsidP="003C6000">
      <w:pPr>
        <w:ind w:firstLine="567"/>
        <w:jc w:val="both"/>
      </w:pPr>
      <w:r>
        <w:t>С получением информации об обнаружении на территории объекта или в непосредственной близости от него предмета, похожего на взрывное устройство сотрудники объекта обязаны:</w:t>
      </w:r>
    </w:p>
    <w:p w14:paraId="01428608" w14:textId="77777777" w:rsidR="003C6000" w:rsidRDefault="003C6000" w:rsidP="003C6000">
      <w:pPr>
        <w:ind w:firstLine="567"/>
        <w:jc w:val="both"/>
      </w:pPr>
      <w:r>
        <w:t>– при обнаружении подозрительного предмета (получении информации о заложенном взрывном устройстве) немедленно сообщить руководителю объекта и сотрудникам отделения охраны;</w:t>
      </w:r>
    </w:p>
    <w:p w14:paraId="701C8D7C" w14:textId="77777777" w:rsidR="003C6000" w:rsidRDefault="003C6000" w:rsidP="003C6000">
      <w:pPr>
        <w:ind w:firstLine="567"/>
        <w:jc w:val="both"/>
      </w:pPr>
      <w:r>
        <w:t>– не нарушать (не трогать, не перемещать, не открывать, не развязывать и т.д.) целостность обнаруженных предметов, не предпринимать самостоятельных мер по их обезвреживанию;</w:t>
      </w:r>
    </w:p>
    <w:p w14:paraId="126CD12D" w14:textId="77777777" w:rsidR="003C6000" w:rsidRDefault="003C6000" w:rsidP="003C6000">
      <w:pPr>
        <w:ind w:firstLine="567"/>
        <w:jc w:val="both"/>
      </w:pPr>
      <w:r>
        <w:t>– осмотреть помещение и постараться запомнить приметы посетителей, их поведение, место нахождения;</w:t>
      </w:r>
    </w:p>
    <w:p w14:paraId="73A1656A" w14:textId="77777777" w:rsidR="003C6000" w:rsidRDefault="003C6000" w:rsidP="003C6000">
      <w:pPr>
        <w:ind w:firstLine="567"/>
        <w:jc w:val="both"/>
      </w:pPr>
      <w:r>
        <w:t>– принять меры к закрытию и опечатыванию денежных хранилищ, касс и других помещений, где находятся материальные ценности;</w:t>
      </w:r>
    </w:p>
    <w:p w14:paraId="11BC8AF2" w14:textId="77777777" w:rsidR="003C6000" w:rsidRDefault="003C6000" w:rsidP="003C6000">
      <w:pPr>
        <w:ind w:firstLine="567"/>
        <w:jc w:val="both"/>
      </w:pPr>
      <w:r>
        <w:t>– выключить электроприборы, проверить наличие и состояние средств оказания первой медицинской помощи;</w:t>
      </w:r>
    </w:p>
    <w:p w14:paraId="092B2E13" w14:textId="77777777" w:rsidR="003C6000" w:rsidRDefault="003C6000" w:rsidP="003C6000">
      <w:pPr>
        <w:ind w:firstLine="567"/>
        <w:jc w:val="both"/>
      </w:pPr>
      <w:r>
        <w:t>– оставаясь на рабочем месте, выполнять указания руководителя объекта;</w:t>
      </w:r>
    </w:p>
    <w:p w14:paraId="58933F4E" w14:textId="77777777" w:rsidR="003C6000" w:rsidRDefault="003C6000" w:rsidP="003C6000">
      <w:pPr>
        <w:ind w:firstLine="567"/>
        <w:jc w:val="both"/>
      </w:pPr>
      <w:r>
        <w:t>– подготовиться к эвакуации, прослушав сообщение по сети оповещения об эвакуации (или по распоряжению руководителя), организовать вывод посетителей с объекта, соблюдая меры предосторожности.</w:t>
      </w:r>
    </w:p>
    <w:p w14:paraId="23F07A37" w14:textId="77777777" w:rsidR="003C6000" w:rsidRDefault="003C6000" w:rsidP="003C6000">
      <w:pPr>
        <w:ind w:firstLine="709"/>
        <w:jc w:val="both"/>
      </w:pPr>
      <w:r>
        <w:rPr>
          <w:b/>
          <w:bCs/>
        </w:rPr>
        <w:lastRenderedPageBreak/>
        <w:t> </w:t>
      </w:r>
    </w:p>
    <w:p w14:paraId="5B8D5284" w14:textId="77777777" w:rsidR="003C6000" w:rsidRDefault="003C6000" w:rsidP="003C6000">
      <w:pPr>
        <w:jc w:val="both"/>
      </w:pPr>
      <w:r>
        <w:rPr>
          <w:b/>
          <w:bCs/>
          <w:i/>
          <w:iCs/>
        </w:rPr>
        <w:t>Действия при получении сообщения об угрозе минирования объекта</w:t>
      </w:r>
    </w:p>
    <w:p w14:paraId="57A3772E" w14:textId="77777777" w:rsidR="003C6000" w:rsidRDefault="003C6000" w:rsidP="003C6000">
      <w:pPr>
        <w:jc w:val="center"/>
      </w:pPr>
      <w:r>
        <w:rPr>
          <w:i/>
          <w:iCs/>
        </w:rPr>
        <w:t> </w:t>
      </w:r>
    </w:p>
    <w:p w14:paraId="352008C3" w14:textId="77777777" w:rsidR="003C6000" w:rsidRDefault="003C6000" w:rsidP="003C6000">
      <w:pPr>
        <w:ind w:firstLine="567"/>
        <w:jc w:val="both"/>
      </w:pPr>
      <w:r>
        <w:t>Руководитель объекта при получении сообщения (информации) об угрозе минирования объекта лично обязан:</w:t>
      </w:r>
    </w:p>
    <w:p w14:paraId="28FCEDA5" w14:textId="77777777" w:rsidR="003C6000" w:rsidRDefault="003C6000" w:rsidP="003C6000">
      <w:pPr>
        <w:ind w:firstLine="567"/>
        <w:jc w:val="both"/>
      </w:pPr>
      <w:r>
        <w:t>– сообщить в территориальные подразделения УФСБ, ГУВД, МЧС наименование организации, ее адрес, от кого поступила информация, другие детали, проинформировать об угрозе минирования (минировании);</w:t>
      </w:r>
    </w:p>
    <w:p w14:paraId="0A358D64" w14:textId="77777777" w:rsidR="003C6000" w:rsidRDefault="003C6000" w:rsidP="003C6000">
      <w:pPr>
        <w:ind w:firstLine="567"/>
        <w:jc w:val="both"/>
      </w:pPr>
      <w:r>
        <w:t>– отдать распоряжения на усиление охраны объекта;</w:t>
      </w:r>
    </w:p>
    <w:p w14:paraId="437DDC84" w14:textId="77777777" w:rsidR="003C6000" w:rsidRDefault="003C6000" w:rsidP="003C6000">
      <w:pPr>
        <w:ind w:firstLine="567"/>
        <w:jc w:val="both"/>
      </w:pPr>
      <w:r>
        <w:t>– организовать эвакуацию посетителей и персонала со всего объекта;</w:t>
      </w:r>
    </w:p>
    <w:p w14:paraId="4E818DB7" w14:textId="77777777" w:rsidR="003C6000" w:rsidRDefault="003C6000" w:rsidP="003C6000">
      <w:pPr>
        <w:ind w:firstLine="567"/>
        <w:jc w:val="both"/>
      </w:pPr>
      <w:r>
        <w:t>– до прибытия оперативной группы правоохранительных органов организовать на безопасном расстоянии оцепление объекта, оградить и перекрыть доступ к нему граждан;</w:t>
      </w:r>
    </w:p>
    <w:p w14:paraId="5B26968C" w14:textId="77777777" w:rsidR="003C6000" w:rsidRDefault="003C6000" w:rsidP="003C6000">
      <w:pPr>
        <w:ind w:firstLine="567"/>
        <w:jc w:val="both"/>
      </w:pPr>
      <w:r>
        <w:t>– отдать распоряжение о запрещении пользоваться радио и мобильной связью;</w:t>
      </w:r>
    </w:p>
    <w:p w14:paraId="726A565E" w14:textId="77777777" w:rsidR="003C6000" w:rsidRDefault="003C6000" w:rsidP="003C6000">
      <w:pPr>
        <w:ind w:firstLine="567"/>
        <w:jc w:val="both"/>
      </w:pPr>
      <w:r>
        <w:t>– 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14:paraId="7480485C" w14:textId="77777777" w:rsidR="003C6000" w:rsidRDefault="003C6000" w:rsidP="003C6000">
      <w:pPr>
        <w:ind w:firstLine="567"/>
        <w:jc w:val="both"/>
      </w:pPr>
      <w:r>
        <w:t>– с прибытием оперативной группы правоохранительных органов доложить обстановку, передать управление ее руководителю и далее действовать по его указаниям, принимая все меры по обеспечению проводимых оперативной группой мероприятий;</w:t>
      </w:r>
    </w:p>
    <w:p w14:paraId="7864E722" w14:textId="77777777" w:rsidR="003C6000" w:rsidRDefault="003C6000" w:rsidP="003C6000">
      <w:pPr>
        <w:ind w:firstLine="567"/>
        <w:jc w:val="both"/>
      </w:pPr>
      <w:r>
        <w:t>– организовать встречу спецподразделений УФСБ, ГУВД, МЧС и обеспечить им условия для проведения мероприятий по предотвращению, локализации или ликвидации последствий террористического акта.</w:t>
      </w:r>
    </w:p>
    <w:p w14:paraId="5203EAFA" w14:textId="77777777" w:rsidR="003C6000" w:rsidRDefault="003C6000" w:rsidP="003C6000">
      <w:pPr>
        <w:ind w:firstLine="567"/>
        <w:jc w:val="both"/>
      </w:pPr>
      <w:r>
        <w:t>Сотрудники объекта при получении сообщения (информации) об угрозе минирования объекта обязаны:</w:t>
      </w:r>
    </w:p>
    <w:p w14:paraId="7B5A5AC0" w14:textId="77777777" w:rsidR="003C6000" w:rsidRDefault="003C6000" w:rsidP="003C6000">
      <w:pPr>
        <w:ind w:firstLine="567"/>
        <w:jc w:val="both"/>
      </w:pPr>
      <w:r>
        <w:t>– сообщить руководителю объекта (лицу, его замещающему) об угрозе минирования, по их указанию или самостоятельно сообщить в «Службу «01» МЧС России» по телефону «01» или по мобильному телефону «010» с указанием наименования объекта и его адреса;</w:t>
      </w:r>
    </w:p>
    <w:p w14:paraId="54586119" w14:textId="77777777" w:rsidR="003C6000" w:rsidRDefault="003C6000" w:rsidP="003C6000">
      <w:pPr>
        <w:ind w:firstLine="567"/>
        <w:jc w:val="both"/>
      </w:pPr>
      <w:r>
        <w:t>– в дальнейшем действовать по распоряжениям руководителя.</w:t>
      </w:r>
    </w:p>
    <w:p w14:paraId="5D91E4E8" w14:textId="77777777" w:rsidR="003C6000" w:rsidRDefault="003C6000" w:rsidP="003C6000">
      <w:pPr>
        <w:ind w:firstLine="567"/>
        <w:jc w:val="both"/>
      </w:pPr>
      <w:r>
        <w:rPr>
          <w:b/>
          <w:bCs/>
        </w:rPr>
        <w:t> </w:t>
      </w:r>
    </w:p>
    <w:p w14:paraId="4107768B" w14:textId="77777777" w:rsidR="003C6000" w:rsidRDefault="003C6000" w:rsidP="003C6000">
      <w:pPr>
        <w:jc w:val="both"/>
      </w:pPr>
      <w:r>
        <w:rPr>
          <w:b/>
          <w:bCs/>
          <w:i/>
          <w:iCs/>
        </w:rPr>
        <w:t>Действия при совершении взрыва на объекте</w:t>
      </w:r>
    </w:p>
    <w:p w14:paraId="565B794D" w14:textId="77777777" w:rsidR="003C6000" w:rsidRDefault="003C6000" w:rsidP="003C6000">
      <w:pPr>
        <w:ind w:firstLine="709"/>
        <w:jc w:val="both"/>
      </w:pPr>
      <w:r>
        <w:t> </w:t>
      </w:r>
    </w:p>
    <w:p w14:paraId="0E4971C4" w14:textId="77777777" w:rsidR="003C6000" w:rsidRDefault="003C6000" w:rsidP="003C6000">
      <w:pPr>
        <w:ind w:firstLine="567"/>
        <w:jc w:val="both"/>
      </w:pPr>
      <w:r>
        <w:t>Руководитель объекта при совершении на территории объекта взрыва обязан:</w:t>
      </w:r>
    </w:p>
    <w:p w14:paraId="329E2A2C" w14:textId="77777777" w:rsidR="003C6000" w:rsidRDefault="003C6000" w:rsidP="003C6000">
      <w:pPr>
        <w:ind w:firstLine="567"/>
        <w:jc w:val="both"/>
      </w:pPr>
      <w:r>
        <w:t>– оценить обстановку;</w:t>
      </w:r>
    </w:p>
    <w:p w14:paraId="78C495C6" w14:textId="77777777" w:rsidR="003C6000" w:rsidRDefault="003C6000" w:rsidP="003C6000">
      <w:pPr>
        <w:ind w:firstLine="567"/>
        <w:jc w:val="both"/>
      </w:pPr>
      <w:r>
        <w:t>– обеспечить своевременное оповещение посетителей и персонала объекта;</w:t>
      </w:r>
    </w:p>
    <w:p w14:paraId="28B2CB30" w14:textId="77777777" w:rsidR="003C6000" w:rsidRDefault="003C6000" w:rsidP="003C6000">
      <w:pPr>
        <w:ind w:firstLine="567"/>
        <w:jc w:val="both"/>
      </w:pPr>
      <w:r>
        <w:t>– принять все возможные меры, направленные на сохранение жизни и здоровья людей, организовать эвакуацию посетителей и персонала;</w:t>
      </w:r>
    </w:p>
    <w:p w14:paraId="6E29A675" w14:textId="77777777" w:rsidR="003C6000" w:rsidRDefault="003C6000" w:rsidP="003C6000">
      <w:pPr>
        <w:ind w:firstLine="567"/>
        <w:jc w:val="both"/>
      </w:pPr>
      <w:r>
        <w:lastRenderedPageBreak/>
        <w:t>– довести сообщение о совершении террористического акта до оперативных дежурных территориальных подразделений УФСБ, ГУВД, МЧС или позвонить в «Службу «01» МЧС России» по телефону «01» или по мобильному телефону «010»;</w:t>
      </w:r>
    </w:p>
    <w:p w14:paraId="4EE3D548" w14:textId="77777777" w:rsidR="003C6000" w:rsidRDefault="003C6000" w:rsidP="003C6000">
      <w:pPr>
        <w:ind w:firstLine="567"/>
        <w:jc w:val="both"/>
      </w:pPr>
      <w:r>
        <w:t>– с прибытием оперативной группы правоохранительных органов доложить обстановку, передать управление ее руководителю и далее действовать по его указаниям, принимая все меры по обеспечению проводимых оперативной группой мероприятий;</w:t>
      </w:r>
    </w:p>
    <w:p w14:paraId="157A11E3" w14:textId="77777777" w:rsidR="003C6000" w:rsidRDefault="003C6000" w:rsidP="003C6000">
      <w:pPr>
        <w:ind w:firstLine="567"/>
        <w:jc w:val="both"/>
      </w:pPr>
      <w:r>
        <w:t>– организовать оказание медицинской помощи пострадавшим и эвакуацию их в лечебные учреждения, вывод посетителей и персонала объекта в безопасные места;</w:t>
      </w:r>
    </w:p>
    <w:p w14:paraId="070CE611" w14:textId="77777777" w:rsidR="003C6000" w:rsidRDefault="003C6000" w:rsidP="003C6000">
      <w:pPr>
        <w:ind w:firstLine="567"/>
        <w:jc w:val="both"/>
      </w:pPr>
      <w:r>
        <w:t>– организовать встречу спецподразделений УФСБ, ГУВД, МЧС и обеспечить им условия для проведения мероприятий по локализации или ликвидации последствий террористического акта.</w:t>
      </w:r>
    </w:p>
    <w:p w14:paraId="14E2E149" w14:textId="77777777" w:rsidR="003C6000" w:rsidRDefault="003C6000" w:rsidP="003C6000">
      <w:pPr>
        <w:ind w:firstLine="567"/>
        <w:jc w:val="both"/>
      </w:pPr>
      <w:r>
        <w:t>При совершении на территории объекта взрыва сотрудники объекта обязаны:</w:t>
      </w:r>
    </w:p>
    <w:p w14:paraId="5EE96F74" w14:textId="77777777" w:rsidR="003C6000" w:rsidRDefault="003C6000" w:rsidP="003C6000">
      <w:pPr>
        <w:ind w:firstLine="567"/>
        <w:jc w:val="both"/>
      </w:pPr>
      <w:r>
        <w:t>– сообщить руководителю объекта (лицу, его замещающему) о совершении взрыва, по его указанию или самостоятельно сообщить в «Службу «01» МЧС России» по телефону «01» или по мобильному телефону «010» с указанием наименования объекта и его адреса;</w:t>
      </w:r>
    </w:p>
    <w:p w14:paraId="3C65AF59" w14:textId="77777777" w:rsidR="003C6000" w:rsidRDefault="003C6000" w:rsidP="003C6000">
      <w:pPr>
        <w:ind w:firstLine="567"/>
        <w:jc w:val="both"/>
      </w:pPr>
      <w:r>
        <w:t>– принять меры к выводу посетителей с объекта согласно плану эвакуации;</w:t>
      </w:r>
    </w:p>
    <w:p w14:paraId="2404CCFD" w14:textId="77777777" w:rsidR="003C6000" w:rsidRDefault="003C6000" w:rsidP="003C6000">
      <w:pPr>
        <w:ind w:firstLine="567"/>
        <w:jc w:val="both"/>
      </w:pPr>
      <w:r>
        <w:t>– принять необходимые меры предосторожности во время возможной давки, возникшей вследствие паники.</w:t>
      </w:r>
    </w:p>
    <w:p w14:paraId="6738CFB6" w14:textId="77777777" w:rsidR="003C6000" w:rsidRDefault="003C6000" w:rsidP="003C6000">
      <w:pPr>
        <w:ind w:firstLine="709"/>
        <w:jc w:val="both"/>
      </w:pPr>
      <w:r>
        <w:rPr>
          <w:b/>
          <w:bCs/>
        </w:rPr>
        <w:t> </w:t>
      </w:r>
    </w:p>
    <w:p w14:paraId="0985761A" w14:textId="77777777" w:rsidR="003C6000" w:rsidRDefault="003C6000" w:rsidP="003C6000">
      <w:pPr>
        <w:jc w:val="both"/>
      </w:pPr>
      <w:r>
        <w:rPr>
          <w:b/>
          <w:bCs/>
          <w:i/>
          <w:iCs/>
        </w:rPr>
        <w:t>Действия при захвате заложников на объекте</w:t>
      </w:r>
    </w:p>
    <w:p w14:paraId="60107605" w14:textId="77777777" w:rsidR="003C6000" w:rsidRDefault="003C6000" w:rsidP="003C6000">
      <w:pPr>
        <w:ind w:firstLine="709"/>
        <w:jc w:val="both"/>
      </w:pPr>
      <w:r>
        <w:t> </w:t>
      </w:r>
    </w:p>
    <w:p w14:paraId="728C8EF5" w14:textId="77777777" w:rsidR="003C6000" w:rsidRDefault="003C6000" w:rsidP="003C6000">
      <w:pPr>
        <w:ind w:firstLine="567"/>
        <w:jc w:val="both"/>
      </w:pPr>
      <w:r>
        <w:t>Руководитель объекта с получением информации о захвате заложников на территории объекта обязан:</w:t>
      </w:r>
    </w:p>
    <w:p w14:paraId="1555317C" w14:textId="77777777" w:rsidR="003C6000" w:rsidRDefault="003C6000" w:rsidP="003C6000">
      <w:pPr>
        <w:ind w:firstLine="567"/>
        <w:jc w:val="both"/>
      </w:pPr>
      <w:r>
        <w:t>– сообщить в территориальные подразделения УФСБ, ГУВД, МЧС о захвате заложников;</w:t>
      </w:r>
    </w:p>
    <w:p w14:paraId="00582BDB" w14:textId="77777777" w:rsidR="003C6000" w:rsidRDefault="003C6000" w:rsidP="003C6000">
      <w:pPr>
        <w:ind w:firstLine="567"/>
        <w:jc w:val="both"/>
      </w:pPr>
      <w:r>
        <w:t>– принять меры к пресечению возможной паники, в случае необходимости подготовить эвакуацию посетителей, персонала и т.д.;</w:t>
      </w:r>
    </w:p>
    <w:p w14:paraId="519720D0" w14:textId="77777777" w:rsidR="003C6000" w:rsidRDefault="003C6000" w:rsidP="003C6000">
      <w:pPr>
        <w:ind w:firstLine="567"/>
        <w:jc w:val="both"/>
      </w:pPr>
      <w:r>
        <w:t>– не допускать действий, которые могут спровоцировать нападающих к применению оружия и человеческим жертвам;</w:t>
      </w:r>
    </w:p>
    <w:p w14:paraId="2DD2A481" w14:textId="77777777" w:rsidR="003C6000" w:rsidRDefault="003C6000" w:rsidP="003C6000">
      <w:pPr>
        <w:ind w:firstLine="567"/>
        <w:jc w:val="both"/>
      </w:pPr>
      <w:r>
        <w:t>– 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инициативно не вступать в переговоры с террористами;</w:t>
      </w:r>
    </w:p>
    <w:p w14:paraId="04FDC208" w14:textId="77777777" w:rsidR="003C6000" w:rsidRDefault="003C6000" w:rsidP="003C6000">
      <w:pPr>
        <w:ind w:firstLine="567"/>
        <w:jc w:val="both"/>
      </w:pPr>
      <w:r>
        <w:t>– принять все возможные меры, направленные на сохранение жизни и здоровья людей, организовать эвакуацию персонала и посетителей;</w:t>
      </w:r>
    </w:p>
    <w:p w14:paraId="1609663B" w14:textId="77777777" w:rsidR="003C6000" w:rsidRDefault="003C6000" w:rsidP="003C6000">
      <w:pPr>
        <w:ind w:firstLine="567"/>
        <w:jc w:val="both"/>
      </w:pPr>
      <w:r>
        <w:t xml:space="preserve">– отдать распоряжение о подготовке помещения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w:t>
      </w:r>
      <w:r>
        <w:lastRenderedPageBreak/>
        <w:t>необходимую при проведении контртеррористической операции (паспорт антитеррористической защищенности объекта, паспорт безопасности и т.д.);</w:t>
      </w:r>
    </w:p>
    <w:p w14:paraId="01A39731" w14:textId="77777777" w:rsidR="003C6000" w:rsidRDefault="003C6000" w:rsidP="003C6000">
      <w:pPr>
        <w:ind w:firstLine="567"/>
        <w:jc w:val="both"/>
      </w:pPr>
      <w:r>
        <w:t>– принять меры к беспрепятственному проходу (проезду) на объект сотрудников правоохранительных органов, автомашин УФСБ, ГУВД, МЧС и скорой медицинской помощи;</w:t>
      </w:r>
    </w:p>
    <w:p w14:paraId="7BEBD74A" w14:textId="77777777" w:rsidR="003C6000" w:rsidRDefault="003C6000" w:rsidP="003C6000">
      <w:pPr>
        <w:ind w:firstLine="567"/>
        <w:jc w:val="both"/>
      </w:pPr>
      <w:r>
        <w:t>– с прибытием оперативной группы правоохранительных органов доложить обстановку, передать управление ее руководителю и далее действовать по его указаниям, принимая меры по обеспечению проводимых оперативной группой мероприятий.</w:t>
      </w:r>
    </w:p>
    <w:p w14:paraId="21AF1D55" w14:textId="77777777" w:rsidR="003C6000" w:rsidRDefault="003C6000" w:rsidP="003C6000">
      <w:pPr>
        <w:ind w:firstLine="567"/>
        <w:jc w:val="both"/>
      </w:pPr>
      <w:r>
        <w:t>В случае захвата в заложники на объекте сотрудники обязаны:</w:t>
      </w:r>
    </w:p>
    <w:p w14:paraId="56051706" w14:textId="77777777" w:rsidR="003C6000" w:rsidRDefault="003C6000" w:rsidP="003C6000">
      <w:pPr>
        <w:ind w:firstLine="567"/>
        <w:jc w:val="both"/>
      </w:pPr>
      <w:r>
        <w:t>– не допускать действий, которые могут спровоцировать нападающих к применению оружия и привести к человеческим жертвам;</w:t>
      </w:r>
    </w:p>
    <w:p w14:paraId="1C513685" w14:textId="77777777" w:rsidR="003C6000" w:rsidRDefault="003C6000" w:rsidP="003C6000">
      <w:pPr>
        <w:ind w:firstLine="567"/>
        <w:jc w:val="both"/>
      </w:pPr>
      <w:r>
        <w:t>– по своей инициативе не вступать в переговоры с террористами;</w:t>
      </w:r>
    </w:p>
    <w:p w14:paraId="72A55106" w14:textId="77777777" w:rsidR="003C6000" w:rsidRDefault="003C6000" w:rsidP="003C6000">
      <w:pPr>
        <w:ind w:firstLine="567"/>
        <w:jc w:val="both"/>
      </w:pPr>
      <w:r>
        <w:t>– постараться запомнить приметы преступников, отличительные черты их лица, одежду, имена, клички, возможные шрамы и татуировки, особенности речи и манеры поведения, тематику разговоров, вооружение, средства передвижения и т.д.;</w:t>
      </w:r>
    </w:p>
    <w:p w14:paraId="4B2242AC" w14:textId="77777777" w:rsidR="003C6000" w:rsidRDefault="003C6000" w:rsidP="003C6000">
      <w:pPr>
        <w:ind w:firstLine="567"/>
        <w:jc w:val="both"/>
      </w:pPr>
      <w:r>
        <w:t>– стараться спокойно переносить лишения, оскорбления и унижения, не смотреть в глаза преступникам, не вести себя вызывающе;</w:t>
      </w:r>
    </w:p>
    <w:p w14:paraId="7C64A51C" w14:textId="77777777" w:rsidR="003C6000" w:rsidRDefault="003C6000" w:rsidP="003C6000">
      <w:pPr>
        <w:ind w:firstLine="567"/>
        <w:jc w:val="both"/>
      </w:pPr>
      <w:r>
        <w:t>– при необходимости выполнять требования нападающих, действовать с максимальной задержкой, но без риска для жизни окружающих и своей собственной;</w:t>
      </w:r>
    </w:p>
    <w:p w14:paraId="3C1F2134" w14:textId="77777777" w:rsidR="003C6000" w:rsidRDefault="003C6000" w:rsidP="003C6000">
      <w:pPr>
        <w:ind w:firstLine="567"/>
        <w:jc w:val="both"/>
      </w:pPr>
      <w:r>
        <w:t>– на совершение любых действий спрашивать разрешение у преступников;</w:t>
      </w:r>
    </w:p>
    <w:p w14:paraId="11498F73" w14:textId="77777777" w:rsidR="003C6000" w:rsidRDefault="003C6000" w:rsidP="003C6000">
      <w:pPr>
        <w:ind w:firstLine="567"/>
        <w:jc w:val="both"/>
      </w:pPr>
      <w:r>
        <w:t>– при наличии возможности (отсутствии угрозы себе и окружающим) сообщить сотрудникам правоохранительных органов информацию о складывающейся ситуации и преступниках.</w:t>
      </w:r>
    </w:p>
    <w:p w14:paraId="4E10F429" w14:textId="77777777" w:rsidR="003C6000" w:rsidRDefault="003C6000" w:rsidP="003C6000">
      <w:pPr>
        <w:ind w:firstLine="567"/>
        <w:jc w:val="both"/>
      </w:pPr>
      <w:r>
        <w:t>При проведении спецслужбами операции по освобождению от преступников руководитель, персонал, посетители объекта обязаны неукоснительно соблюдать следующие требования:</w:t>
      </w:r>
    </w:p>
    <w:p w14:paraId="7B73AA5F" w14:textId="77777777" w:rsidR="003C6000" w:rsidRDefault="003C6000" w:rsidP="003C6000">
      <w:pPr>
        <w:ind w:firstLine="567"/>
        <w:jc w:val="both"/>
      </w:pPr>
      <w:r>
        <w:t>– лечь на пол лицом вниз, голову закрыть руками и не двигаться;</w:t>
      </w:r>
    </w:p>
    <w:p w14:paraId="1F5C0AC8" w14:textId="77777777" w:rsidR="003C6000" w:rsidRDefault="003C6000" w:rsidP="003C6000">
      <w:pPr>
        <w:ind w:firstLine="567"/>
        <w:jc w:val="both"/>
      </w:pPr>
      <w:r>
        <w:t>– не бежать навстречу сотрудникам спецслужб или от них, так как они могут принять вас за преступников;</w:t>
      </w:r>
    </w:p>
    <w:p w14:paraId="29164F55" w14:textId="77777777" w:rsidR="003C6000" w:rsidRDefault="003C6000" w:rsidP="003C6000">
      <w:pPr>
        <w:ind w:firstLine="567"/>
        <w:jc w:val="both"/>
      </w:pPr>
      <w:r>
        <w:t>– если есть возможность, держаться подальше от проемов дверей и окон;</w:t>
      </w:r>
    </w:p>
    <w:p w14:paraId="57EE3DF4" w14:textId="77777777" w:rsidR="003C6000" w:rsidRDefault="003C6000" w:rsidP="003C6000">
      <w:pPr>
        <w:ind w:firstLine="567"/>
        <w:jc w:val="both"/>
      </w:pPr>
      <w:r>
        <w:t>– при ранении постараться не двигаться с целью уменьшения потери крови.</w:t>
      </w:r>
    </w:p>
    <w:p w14:paraId="69CB9DD1" w14:textId="77777777" w:rsidR="003C6000" w:rsidRDefault="003C6000" w:rsidP="003C6000">
      <w:pPr>
        <w:ind w:firstLine="709"/>
        <w:jc w:val="both"/>
      </w:pPr>
      <w:r>
        <w:rPr>
          <w:b/>
          <w:bCs/>
        </w:rPr>
        <w:t> </w:t>
      </w:r>
    </w:p>
    <w:p w14:paraId="43725582" w14:textId="77777777" w:rsidR="003C6000" w:rsidRDefault="003C6000" w:rsidP="003C6000">
      <w:pPr>
        <w:jc w:val="both"/>
      </w:pPr>
      <w:r>
        <w:rPr>
          <w:b/>
          <w:bCs/>
          <w:i/>
          <w:iCs/>
        </w:rPr>
        <w:t xml:space="preserve">Действия при совершении террористического акта с </w:t>
      </w:r>
      <w:proofErr w:type="gramStart"/>
      <w:r>
        <w:rPr>
          <w:b/>
          <w:bCs/>
          <w:i/>
          <w:iCs/>
        </w:rPr>
        <w:t>применением  биологических</w:t>
      </w:r>
      <w:proofErr w:type="gramEnd"/>
      <w:r>
        <w:rPr>
          <w:b/>
          <w:bCs/>
          <w:i/>
          <w:iCs/>
        </w:rPr>
        <w:t xml:space="preserve"> веществ</w:t>
      </w:r>
    </w:p>
    <w:p w14:paraId="14473C5D" w14:textId="77777777" w:rsidR="003C6000" w:rsidRDefault="003C6000" w:rsidP="003C6000">
      <w:pPr>
        <w:ind w:firstLine="567"/>
        <w:jc w:val="both"/>
      </w:pPr>
      <w:r>
        <w:t>Руководитель объекта при получении информации о совершении террористического акта на территории объекта с применением биологического вещества (аэрозоля) обязан:</w:t>
      </w:r>
    </w:p>
    <w:p w14:paraId="0BE370FD" w14:textId="77777777" w:rsidR="003C6000" w:rsidRDefault="003C6000" w:rsidP="003C6000">
      <w:pPr>
        <w:ind w:firstLine="567"/>
        <w:jc w:val="both"/>
      </w:pPr>
      <w:r>
        <w:t>– оценить обстановку и полученную информацию;</w:t>
      </w:r>
    </w:p>
    <w:p w14:paraId="2F724C0A" w14:textId="77777777" w:rsidR="003C6000" w:rsidRDefault="003C6000" w:rsidP="003C6000">
      <w:pPr>
        <w:ind w:firstLine="567"/>
        <w:jc w:val="both"/>
      </w:pPr>
      <w:r>
        <w:t xml:space="preserve">– отдать распоряжение перекрыть все выходы на улицу из здания (помещения), где совершен террористический акт с применением </w:t>
      </w:r>
      <w:r>
        <w:lastRenderedPageBreak/>
        <w:t>биологического вещества, установить на всех выходах посты охраны, прекратить сообщения между этажами, движение персонала, посетителей в другие помещения;</w:t>
      </w:r>
    </w:p>
    <w:p w14:paraId="4EDBE2F7" w14:textId="77777777" w:rsidR="003C6000" w:rsidRDefault="003C6000" w:rsidP="003C6000">
      <w:pPr>
        <w:ind w:firstLine="567"/>
        <w:jc w:val="both"/>
      </w:pPr>
      <w:r>
        <w:t>– отключить вентиляцию, кондиционеры, закрыть форточки, окна, двери;</w:t>
      </w:r>
    </w:p>
    <w:p w14:paraId="649EF492" w14:textId="77777777" w:rsidR="003C6000" w:rsidRDefault="003C6000" w:rsidP="003C6000">
      <w:pPr>
        <w:ind w:firstLine="567"/>
        <w:jc w:val="both"/>
      </w:pPr>
      <w:r>
        <w:t>– сообщить в территориальные подразделения УФСБ, ГУВД, МЧС, территориальные отделы Роспотребнадзора, наименование организации, ее адрес, что, где, когда обнаружено, от кого поступила информация;</w:t>
      </w:r>
    </w:p>
    <w:p w14:paraId="411972E2" w14:textId="77777777" w:rsidR="003C6000" w:rsidRDefault="003C6000" w:rsidP="003C6000">
      <w:pPr>
        <w:ind w:firstLine="567"/>
        <w:jc w:val="both"/>
      </w:pPr>
      <w:r>
        <w:t>– вывесить на входных дверях объекта объявление о временном его закрытии;</w:t>
      </w:r>
    </w:p>
    <w:p w14:paraId="08592CE2" w14:textId="77777777" w:rsidR="003C6000" w:rsidRDefault="003C6000" w:rsidP="003C6000">
      <w:pPr>
        <w:ind w:firstLine="567"/>
        <w:jc w:val="both"/>
      </w:pPr>
      <w:r>
        <w:t>– прекратить доступ посетителей и персонала в здание (помещение), где совершен террористический акт с применением биологического вещества, до прибытия специалистов служб;</w:t>
      </w:r>
    </w:p>
    <w:p w14:paraId="601B9957" w14:textId="77777777" w:rsidR="003C6000" w:rsidRDefault="003C6000" w:rsidP="003C6000">
      <w:pPr>
        <w:ind w:firstLine="567"/>
        <w:jc w:val="both"/>
      </w:pPr>
      <w:r>
        <w:t>– до прибытия специалистов служб обеспечить присутствие всех лиц, в том числе персонала, находящихся в зоне поражения, предварительно записав их фамилию, имя и отчество, домашние адреса, телефоны, места работы, должности;</w:t>
      </w:r>
    </w:p>
    <w:p w14:paraId="1DD68423" w14:textId="77777777" w:rsidR="003C6000" w:rsidRDefault="003C6000" w:rsidP="003C6000">
      <w:pPr>
        <w:ind w:firstLine="567"/>
        <w:jc w:val="both"/>
      </w:pPr>
      <w:r>
        <w:t>– привлечь сотрудников, имеющегося на объекте медпункта, к выявлению всех контактировавших с биологическим веществом и к оказанию им первой медицинской помощи до их госпитализации;</w:t>
      </w:r>
    </w:p>
    <w:p w14:paraId="4997EAE9" w14:textId="77777777" w:rsidR="003C6000" w:rsidRDefault="003C6000" w:rsidP="003C6000">
      <w:pPr>
        <w:ind w:firstLine="567"/>
        <w:jc w:val="both"/>
      </w:pPr>
      <w:r>
        <w:t>– провести медицинскую сортировку всех лиц, находящихся в зоне поражения, для решения вопроса об их госпитализации в соответствующие лечебные учреждения;</w:t>
      </w:r>
    </w:p>
    <w:p w14:paraId="641BCF53" w14:textId="77777777" w:rsidR="003C6000" w:rsidRDefault="003C6000" w:rsidP="003C6000">
      <w:pPr>
        <w:ind w:firstLine="567"/>
        <w:jc w:val="both"/>
      </w:pPr>
      <w:r>
        <w:t>– обеспечить выполнение всех рекомендаций и требований прибывших сотрудников служб.</w:t>
      </w:r>
    </w:p>
    <w:p w14:paraId="19ED8576" w14:textId="77777777" w:rsidR="003C6000" w:rsidRDefault="003C6000" w:rsidP="003C6000">
      <w:pPr>
        <w:ind w:firstLine="567"/>
        <w:jc w:val="both"/>
      </w:pPr>
      <w:r>
        <w:t>Сотрудник объекта при получении информации о совершении террористического акта на объекте (в помещении) с применением биологического вещества обязан:</w:t>
      </w:r>
    </w:p>
    <w:p w14:paraId="4825BF55" w14:textId="77777777" w:rsidR="003C6000" w:rsidRDefault="003C6000" w:rsidP="003C6000">
      <w:pPr>
        <w:ind w:firstLine="567"/>
        <w:jc w:val="both"/>
      </w:pPr>
      <w:r>
        <w:t>– немедленно, не выходя из помещения, доложить о происшествии или через сотрудников руководителю объекта (лицу его замещающему), а при его отсутствии в «Службу «01» МЧС России» по телефону «01» или по мобильному телефону «010» и дежурному диспетчеру объекта;</w:t>
      </w:r>
    </w:p>
    <w:p w14:paraId="6B29F3F2" w14:textId="77777777" w:rsidR="003C6000" w:rsidRDefault="003C6000" w:rsidP="003C6000">
      <w:pPr>
        <w:ind w:firstLine="567"/>
        <w:jc w:val="both"/>
      </w:pPr>
      <w:r>
        <w:t>– прекратить доступ других лиц на объект (в помещение) до прибытия специалистов служб;</w:t>
      </w:r>
    </w:p>
    <w:p w14:paraId="43808379" w14:textId="77777777" w:rsidR="003C6000" w:rsidRDefault="003C6000" w:rsidP="003C6000">
      <w:pPr>
        <w:ind w:firstLine="567"/>
        <w:jc w:val="both"/>
      </w:pPr>
      <w:r>
        <w:t>– отключить вентиляцию, кондиционеры, закрыть форточки, окна, двери;</w:t>
      </w:r>
    </w:p>
    <w:p w14:paraId="34409CD6" w14:textId="77777777" w:rsidR="003C6000" w:rsidRDefault="003C6000" w:rsidP="003C6000">
      <w:pPr>
        <w:ind w:firstLine="567"/>
        <w:jc w:val="both"/>
      </w:pPr>
      <w:r>
        <w:t xml:space="preserve">– оставаться в помещении, где совершен </w:t>
      </w:r>
      <w:proofErr w:type="spellStart"/>
      <w:r>
        <w:t>биотеррористический</w:t>
      </w:r>
      <w:proofErr w:type="spellEnd"/>
      <w:r>
        <w:t xml:space="preserve"> акт, переписать всех контактировавших с биологическим веществом, указав их фамилию, имя и отчество, домашние адреса, телефоны, места работы и должности;</w:t>
      </w:r>
    </w:p>
    <w:p w14:paraId="2DCD9C74" w14:textId="77777777" w:rsidR="003C6000" w:rsidRDefault="003C6000" w:rsidP="003C6000">
      <w:pPr>
        <w:ind w:firstLine="567"/>
        <w:jc w:val="both"/>
      </w:pPr>
      <w:r>
        <w:t>– обеспечить выполнение всех рекомендаций и требований прибывших сотрудников служб.</w:t>
      </w:r>
    </w:p>
    <w:p w14:paraId="43F7D865" w14:textId="77777777" w:rsidR="003C6000" w:rsidRDefault="003C6000" w:rsidP="003C6000">
      <w:pPr>
        <w:ind w:firstLine="709"/>
        <w:jc w:val="both"/>
      </w:pPr>
      <w:r>
        <w:rPr>
          <w:b/>
          <w:bCs/>
        </w:rPr>
        <w:t> </w:t>
      </w:r>
    </w:p>
    <w:p w14:paraId="163574C2" w14:textId="77777777" w:rsidR="003C6000" w:rsidRDefault="003C6000" w:rsidP="003C6000">
      <w:pPr>
        <w:jc w:val="both"/>
      </w:pPr>
      <w:r>
        <w:rPr>
          <w:b/>
          <w:bCs/>
          <w:i/>
          <w:iCs/>
        </w:rPr>
        <w:t>Действия при совершении террористического акта с применением химически опасных и радиоактивных веществ</w:t>
      </w:r>
    </w:p>
    <w:p w14:paraId="1BCCF6B1" w14:textId="77777777" w:rsidR="003C6000" w:rsidRDefault="003C6000" w:rsidP="003C6000">
      <w:pPr>
        <w:ind w:firstLine="709"/>
        <w:jc w:val="both"/>
      </w:pPr>
      <w:r>
        <w:t> </w:t>
      </w:r>
    </w:p>
    <w:p w14:paraId="2120B154" w14:textId="77777777" w:rsidR="003C6000" w:rsidRDefault="003C6000" w:rsidP="003C6000">
      <w:pPr>
        <w:ind w:firstLine="567"/>
        <w:jc w:val="both"/>
      </w:pPr>
      <w:r>
        <w:t xml:space="preserve">Руководитель объекта при получении информации о совершении </w:t>
      </w:r>
      <w:r>
        <w:lastRenderedPageBreak/>
        <w:t>террористического акта на территории объекта (в помещении) с применением химически опасных и радиоактивных веществ обязан:</w:t>
      </w:r>
    </w:p>
    <w:p w14:paraId="7E3FB2DC" w14:textId="77777777" w:rsidR="003C6000" w:rsidRDefault="003C6000" w:rsidP="003C6000">
      <w:pPr>
        <w:ind w:firstLine="567"/>
        <w:jc w:val="both"/>
      </w:pPr>
      <w:r>
        <w:t>– оценить обстановку и полученную информацию;</w:t>
      </w:r>
    </w:p>
    <w:p w14:paraId="6CBDAFD5" w14:textId="77777777" w:rsidR="003C6000" w:rsidRDefault="003C6000" w:rsidP="003C6000">
      <w:pPr>
        <w:ind w:firstLine="567"/>
        <w:jc w:val="both"/>
      </w:pPr>
      <w:r>
        <w:t>– отдать распоряжение:</w:t>
      </w:r>
    </w:p>
    <w:p w14:paraId="440F7FC8" w14:textId="77777777" w:rsidR="003C6000" w:rsidRDefault="003C6000" w:rsidP="003C6000">
      <w:pPr>
        <w:ind w:firstLine="567"/>
        <w:jc w:val="both"/>
      </w:pPr>
      <w:r>
        <w:t>– оповестить посетителей, персонал объекта, сообщить маршрут выхода в безопасное место;</w:t>
      </w:r>
    </w:p>
    <w:p w14:paraId="21A5E9CF" w14:textId="77777777" w:rsidR="003C6000" w:rsidRDefault="003C6000" w:rsidP="003C6000">
      <w:pPr>
        <w:ind w:firstLine="567"/>
        <w:jc w:val="both"/>
      </w:pPr>
      <w:r>
        <w:t>– отключить вентиляцию, кондиционеры, закрыть форточки, окна, двери, отключить электронагревательные и бытовые приборы;</w:t>
      </w:r>
    </w:p>
    <w:p w14:paraId="75076EFB" w14:textId="77777777" w:rsidR="003C6000" w:rsidRDefault="003C6000" w:rsidP="003C6000">
      <w:pPr>
        <w:ind w:firstLine="567"/>
        <w:jc w:val="both"/>
      </w:pPr>
      <w:r>
        <w:t>– подготовить воду, 2 % раствор питьевой соды в случае выброса химических веществ, йодистый препарат (раствор йода) – в случае радиоактивного загрязнения;</w:t>
      </w:r>
    </w:p>
    <w:p w14:paraId="393989A5" w14:textId="77777777" w:rsidR="003C6000" w:rsidRDefault="003C6000" w:rsidP="003C6000">
      <w:pPr>
        <w:ind w:firstLine="567"/>
        <w:jc w:val="both"/>
      </w:pPr>
      <w:r>
        <w:t>– подготовить простейшие средства защиты дыхания (ватно-марлевые повязки, платки, шарфы, изделия из тканей, предварительно смоченные содовым раствором или водой);</w:t>
      </w:r>
    </w:p>
    <w:p w14:paraId="6F625F85" w14:textId="77777777" w:rsidR="003C6000" w:rsidRDefault="003C6000" w:rsidP="003C6000">
      <w:pPr>
        <w:ind w:firstLine="567"/>
        <w:jc w:val="both"/>
      </w:pPr>
      <w:r>
        <w:t>– выдать противогазы;</w:t>
      </w:r>
    </w:p>
    <w:p w14:paraId="2BF776B1" w14:textId="77777777" w:rsidR="003C6000" w:rsidRDefault="003C6000" w:rsidP="003C6000">
      <w:pPr>
        <w:ind w:firstLine="567"/>
        <w:jc w:val="both"/>
      </w:pPr>
      <w:r>
        <w:t>– довести сообщение о совершении террористического акта до оперативных дежурных территориальных подразделений УФСБ, ГУВД, МЧС или позвонить в «Службу «01» МЧС России» по телефону «01» или по мобильному телефону «010»;</w:t>
      </w:r>
    </w:p>
    <w:p w14:paraId="4F912410" w14:textId="77777777" w:rsidR="003C6000" w:rsidRDefault="003C6000" w:rsidP="003C6000">
      <w:pPr>
        <w:ind w:firstLine="567"/>
        <w:jc w:val="both"/>
      </w:pPr>
      <w:r>
        <w:t>– обеспечить выполнение всех рекомендаций и требований прибывших сотрудников служб.</w:t>
      </w:r>
    </w:p>
    <w:p w14:paraId="0E2169C2" w14:textId="77777777" w:rsidR="003C6000" w:rsidRDefault="003C6000" w:rsidP="003C6000">
      <w:pPr>
        <w:ind w:firstLine="567"/>
        <w:jc w:val="both"/>
      </w:pPr>
      <w:r>
        <w:t>Сотрудник объекта при получении информации о совершении террористического акта на объекте (в помещении) с применением химически опасных и радиоактивных веществ обязан:</w:t>
      </w:r>
    </w:p>
    <w:p w14:paraId="32E2F931" w14:textId="77777777" w:rsidR="003C6000" w:rsidRDefault="003C6000" w:rsidP="003C6000">
      <w:pPr>
        <w:ind w:firstLine="567"/>
        <w:jc w:val="both"/>
      </w:pPr>
      <w:r>
        <w:t>– немедленно надеть противогаз;</w:t>
      </w:r>
    </w:p>
    <w:p w14:paraId="487E8BBE" w14:textId="77777777" w:rsidR="003C6000" w:rsidRDefault="003C6000" w:rsidP="003C6000">
      <w:pPr>
        <w:ind w:firstLine="567"/>
        <w:jc w:val="both"/>
      </w:pPr>
      <w:r>
        <w:t>– в случае отсутствия противогаза необходимо немедленно выйти из зоны заражения, при этом для защиты органов дыхания использовать подручные средства (ватно-марлевые повязки, платки, шарфы, изделия из тканей, предварительно смоченные содовым раствором или водой);</w:t>
      </w:r>
    </w:p>
    <w:p w14:paraId="39C3C1AE" w14:textId="77777777" w:rsidR="003C6000" w:rsidRDefault="003C6000" w:rsidP="003C6000">
      <w:pPr>
        <w:ind w:firstLine="567"/>
        <w:jc w:val="both"/>
      </w:pPr>
      <w:r>
        <w:t>– отключить вентиляцию, кондиционеры, закрыть форточки, окна, двери, отключить электронагревательные и бытовые приборы;</w:t>
      </w:r>
    </w:p>
    <w:p w14:paraId="25E9F8E5" w14:textId="77777777" w:rsidR="003C6000" w:rsidRDefault="003C6000" w:rsidP="003C6000">
      <w:pPr>
        <w:ind w:firstLine="567"/>
        <w:jc w:val="both"/>
      </w:pPr>
      <w:r>
        <w:t>– предупредить посетителей, быстро, но без паники выйти с территории объекта в указанном в информации направлении или в сторону, перпендикулярную направлению ветра, на хорошо проветриваемый участок местности, где необходимо находиться до получения дальнейших распоряжений;</w:t>
      </w:r>
    </w:p>
    <w:p w14:paraId="1BFE2403" w14:textId="77777777" w:rsidR="003C6000" w:rsidRDefault="003C6000" w:rsidP="003C6000">
      <w:pPr>
        <w:ind w:firstLine="567"/>
        <w:jc w:val="both"/>
      </w:pPr>
      <w:r>
        <w:t>– при невозможности выхода из зоны заражения нужно немедленно укрыться в помещении и загерметизировать его. (Следует помнить, что опасные химические вещества тяжелее воздуха (хлор, фосген и др.) будут проникать в нижние этажи зданий и подвальные помещения, в низины и овраги, а опасные химические вещества легче воздуха (аммиак) будут заполнять более высокие места);</w:t>
      </w:r>
    </w:p>
    <w:p w14:paraId="7FB8511E" w14:textId="77777777" w:rsidR="003C6000" w:rsidRDefault="003C6000" w:rsidP="003C6000">
      <w:pPr>
        <w:ind w:firstLine="567"/>
        <w:jc w:val="both"/>
      </w:pPr>
      <w:r>
        <w:t>– после выхода из зоны заражения, необходимо снять верхнюю одежду и оставить ее на улице, принять душ с мылом (пройти санитарную обработку), тщательно промыть глаза и прополоскать рот;</w:t>
      </w:r>
    </w:p>
    <w:p w14:paraId="5D0CD76B" w14:textId="77777777" w:rsidR="003C6000" w:rsidRDefault="003C6000" w:rsidP="003C6000">
      <w:pPr>
        <w:ind w:firstLine="567"/>
        <w:jc w:val="both"/>
      </w:pPr>
      <w:r>
        <w:lastRenderedPageBreak/>
        <w:t>– лица, получившие незначительные поражения должны исключить любые физические нагрузки, принять обильное теплое питье и обратиться к прибывшим работникам медицинского учреждения для определения степени поражения и проведения профилактических и лечебных мероприятий.</w:t>
      </w:r>
    </w:p>
    <w:p w14:paraId="0BCD3D88" w14:textId="77777777" w:rsidR="003C6000" w:rsidRDefault="003C6000">
      <w:bookmarkStart w:id="0" w:name="_GoBack"/>
      <w:bookmarkEnd w:id="0"/>
    </w:p>
    <w:sectPr w:rsidR="003C6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43"/>
    <w:rsid w:val="003C6000"/>
    <w:rsid w:val="0085392F"/>
    <w:rsid w:val="00A41DD3"/>
    <w:rsid w:val="00F14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1D865D"/>
  <w15:chartTrackingRefBased/>
  <w15:docId w15:val="{EA0539CF-F686-41EB-9587-13E6AF37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DD3"/>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paragraph" w:styleId="2">
    <w:name w:val="heading 2"/>
    <w:basedOn w:val="a"/>
    <w:next w:val="a"/>
    <w:link w:val="20"/>
    <w:semiHidden/>
    <w:unhideWhenUsed/>
    <w:qFormat/>
    <w:rsid w:val="003C6000"/>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rsid w:val="00A41DD3"/>
    <w:pPr>
      <w:widowControl/>
      <w:autoSpaceDE/>
      <w:autoSpaceDN/>
      <w:adjustRightInd/>
      <w:spacing w:before="100" w:beforeAutospacing="1" w:after="100" w:afterAutospacing="1"/>
    </w:pPr>
    <w:rPr>
      <w:sz w:val="24"/>
      <w:szCs w:val="24"/>
    </w:rPr>
  </w:style>
  <w:style w:type="character" w:styleId="a5">
    <w:name w:val="Strong"/>
    <w:qFormat/>
    <w:rsid w:val="00A41DD3"/>
    <w:rPr>
      <w:b/>
      <w:bCs/>
    </w:rPr>
  </w:style>
  <w:style w:type="character" w:styleId="a6">
    <w:name w:val="Emphasis"/>
    <w:qFormat/>
    <w:rsid w:val="00A41DD3"/>
    <w:rPr>
      <w:i/>
      <w:iCs/>
    </w:rPr>
  </w:style>
  <w:style w:type="character" w:customStyle="1" w:styleId="apple-converted-space">
    <w:name w:val="apple-converted-space"/>
    <w:basedOn w:val="a0"/>
    <w:rsid w:val="00A41DD3"/>
  </w:style>
  <w:style w:type="paragraph" w:styleId="a4">
    <w:name w:val="Normal (Web)"/>
    <w:basedOn w:val="a"/>
    <w:uiPriority w:val="99"/>
    <w:semiHidden/>
    <w:unhideWhenUsed/>
    <w:rsid w:val="00A41DD3"/>
    <w:rPr>
      <w:sz w:val="24"/>
      <w:szCs w:val="24"/>
    </w:rPr>
  </w:style>
  <w:style w:type="character" w:customStyle="1" w:styleId="20">
    <w:name w:val="Заголовок 2 Знак"/>
    <w:basedOn w:val="a0"/>
    <w:link w:val="2"/>
    <w:semiHidden/>
    <w:rsid w:val="003C6000"/>
    <w:rPr>
      <w:rFonts w:ascii="Arial" w:eastAsia="Times New Roman" w:hAnsi="Arial" w:cs="Arial"/>
      <w:b/>
      <w:bCs/>
      <w:i/>
      <w:iCs/>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8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4519</Words>
  <Characters>25763</Characters>
  <Application>Microsoft Office Word</Application>
  <DocSecurity>0</DocSecurity>
  <Lines>214</Lines>
  <Paragraphs>60</Paragraphs>
  <ScaleCrop>false</ScaleCrop>
  <Company/>
  <LinksUpToDate>false</LinksUpToDate>
  <CharactersWithSpaces>30222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Слонов2</dc:creator>
  <cp:keywords/>
  <dc:description/>
  <cp:lastModifiedBy>Слонов2</cp:lastModifiedBy>
  <cp:revision>4</cp:revision>
  <dcterms:created xsi:type="dcterms:W3CDTF">2021-08-26T08:36:00Z</dcterms:created>
  <dcterms:modified xsi:type="dcterms:W3CDTF">2021-08-26T08:41:00Z</dcterms:modified>
</cp:coreProperties>
</file>